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8A3A7A" w:rsidRPr="00A47605" w:rsidRDefault="008A3A7A">
      <w:pPr>
        <w:rPr>
          <w:b/>
        </w:rPr>
      </w:pPr>
      <w:bookmarkStart w:id="0" w:name="_GoBack"/>
      <w:bookmarkEnd w:id="0"/>
    </w:p>
    <w:p w:rsidR="000D5841" w:rsidRPr="00A47605" w:rsidRDefault="000D5841" w:rsidP="000D5841">
      <w:pPr>
        <w:jc w:val="center"/>
        <w:rPr>
          <w:b/>
          <w:sz w:val="36"/>
          <w:szCs w:val="36"/>
        </w:rPr>
      </w:pPr>
      <w:r w:rsidRPr="00A47605">
        <w:rPr>
          <w:b/>
          <w:sz w:val="36"/>
          <w:szCs w:val="36"/>
        </w:rPr>
        <w:t xml:space="preserve">Principal Folder: </w:t>
      </w:r>
      <w:r w:rsidR="00A03353" w:rsidRPr="00A47605">
        <w:rPr>
          <w:b/>
          <w:sz w:val="36"/>
          <w:szCs w:val="36"/>
        </w:rPr>
        <w:t>Caring</w:t>
      </w:r>
    </w:p>
    <w:p w:rsidR="000D5841" w:rsidRPr="00A47605" w:rsidRDefault="000D5841">
      <w:pPr>
        <w:rPr>
          <w:b/>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6526"/>
      </w:tblGrid>
      <w:tr w:rsidR="00A47605" w:rsidRPr="00A47605" w:rsidTr="00856F41">
        <w:tc>
          <w:tcPr>
            <w:tcW w:w="3080" w:type="dxa"/>
          </w:tcPr>
          <w:p w:rsidR="000D5841" w:rsidRPr="00A47605" w:rsidRDefault="000D5841" w:rsidP="00856F41">
            <w:pPr>
              <w:jc w:val="center"/>
              <w:rPr>
                <w:b/>
              </w:rPr>
            </w:pPr>
            <w:r w:rsidRPr="00A47605">
              <w:rPr>
                <w:b/>
              </w:rPr>
              <w:t>Item</w:t>
            </w:r>
          </w:p>
        </w:tc>
        <w:tc>
          <w:tcPr>
            <w:tcW w:w="6526" w:type="dxa"/>
          </w:tcPr>
          <w:p w:rsidR="000D5841" w:rsidRPr="00A47605" w:rsidRDefault="000D5841" w:rsidP="000D5841">
            <w:pPr>
              <w:jc w:val="center"/>
              <w:rPr>
                <w:b/>
              </w:rPr>
            </w:pPr>
            <w:r w:rsidRPr="00A47605">
              <w:rPr>
                <w:b/>
              </w:rPr>
              <w:t>Description</w:t>
            </w:r>
          </w:p>
        </w:tc>
      </w:tr>
      <w:tr w:rsidR="00A47605" w:rsidRPr="00A47605" w:rsidTr="00856F41">
        <w:tc>
          <w:tcPr>
            <w:tcW w:w="3080" w:type="dxa"/>
          </w:tcPr>
          <w:p w:rsidR="000D5841" w:rsidRPr="00A47605" w:rsidRDefault="000D5841" w:rsidP="00856F41">
            <w:pPr>
              <w:jc w:val="center"/>
              <w:rPr>
                <w:b/>
              </w:rPr>
            </w:pPr>
          </w:p>
        </w:tc>
        <w:tc>
          <w:tcPr>
            <w:tcW w:w="6526" w:type="dxa"/>
          </w:tcPr>
          <w:p w:rsidR="000D5841" w:rsidRPr="00A47605" w:rsidRDefault="000D5841">
            <w:pPr>
              <w:rPr>
                <w:b/>
              </w:rPr>
            </w:pPr>
          </w:p>
        </w:tc>
      </w:tr>
      <w:tr w:rsidR="00A47605" w:rsidRPr="00A47605" w:rsidTr="00856F41">
        <w:tc>
          <w:tcPr>
            <w:tcW w:w="3080" w:type="dxa"/>
          </w:tcPr>
          <w:p w:rsidR="000D5841" w:rsidRPr="00A47605" w:rsidRDefault="00A03353" w:rsidP="00856F41">
            <w:pPr>
              <w:jc w:val="center"/>
              <w:rPr>
                <w:b/>
              </w:rPr>
            </w:pPr>
            <w:r w:rsidRPr="00A47605">
              <w:rPr>
                <w:b/>
              </w:rPr>
              <w:t>Advance Care Plan</w:t>
            </w:r>
            <w:r w:rsidR="00856F41" w:rsidRPr="00A47605">
              <w:rPr>
                <w:b/>
              </w:rPr>
              <w:t xml:space="preserve"> (N</w:t>
            </w:r>
            <w:r w:rsidR="006A23B1" w:rsidRPr="00A47605">
              <w:rPr>
                <w:b/>
              </w:rPr>
              <w:t>ormal font)</w:t>
            </w:r>
          </w:p>
        </w:tc>
        <w:tc>
          <w:tcPr>
            <w:tcW w:w="6526" w:type="dxa"/>
          </w:tcPr>
          <w:p w:rsidR="000D5841" w:rsidRPr="00A47605" w:rsidRDefault="0057407D" w:rsidP="006A23B1">
            <w:pPr>
              <w:rPr>
                <w:b/>
              </w:rPr>
            </w:pPr>
            <w:r w:rsidRPr="00A47605">
              <w:rPr>
                <w:b/>
              </w:rPr>
              <w:t xml:space="preserve">This </w:t>
            </w:r>
            <w:r w:rsidR="006A23B1" w:rsidRPr="00A47605">
              <w:rPr>
                <w:b/>
              </w:rPr>
              <w:t>document</w:t>
            </w:r>
            <w:r w:rsidR="00F22542" w:rsidRPr="00A47605">
              <w:rPr>
                <w:b/>
              </w:rPr>
              <w:t xml:space="preserve"> (11 pages)</w:t>
            </w:r>
            <w:r w:rsidR="006A23B1" w:rsidRPr="00A47605">
              <w:rPr>
                <w:b/>
              </w:rPr>
              <w:t xml:space="preserve"> gives an overview of why it is important to consider aspects of care and treatment when approaching death. The accompanying “Statement of Care – Wishes and Preferences” covers a variety of subjects, </w:t>
            </w:r>
            <w:r w:rsidR="002A0D6A" w:rsidRPr="00A47605">
              <w:rPr>
                <w:b/>
              </w:rPr>
              <w:t>including the possibility of Advance D</w:t>
            </w:r>
            <w:r w:rsidR="006A23B1" w:rsidRPr="00A47605">
              <w:rPr>
                <w:b/>
              </w:rPr>
              <w:t>ecisions, Lasting Powers of Attorney, Wills, and wishes regarding care and treatment.</w:t>
            </w:r>
          </w:p>
          <w:p w:rsidR="006A23B1" w:rsidRPr="00A47605" w:rsidRDefault="006A23B1" w:rsidP="006A23B1">
            <w:pPr>
              <w:rPr>
                <w:b/>
              </w:rPr>
            </w:pPr>
          </w:p>
          <w:p w:rsidR="00856F41" w:rsidRPr="00A47605" w:rsidRDefault="00856F41" w:rsidP="006A23B1">
            <w:pPr>
              <w:rPr>
                <w:b/>
              </w:rPr>
            </w:pPr>
          </w:p>
        </w:tc>
      </w:tr>
      <w:tr w:rsidR="00A47605" w:rsidRPr="00A47605" w:rsidTr="00856F41">
        <w:tc>
          <w:tcPr>
            <w:tcW w:w="3080" w:type="dxa"/>
          </w:tcPr>
          <w:p w:rsidR="000D5841" w:rsidRPr="00A47605" w:rsidRDefault="006A23B1" w:rsidP="00856F41">
            <w:pPr>
              <w:jc w:val="center"/>
              <w:rPr>
                <w:b/>
              </w:rPr>
            </w:pPr>
            <w:r w:rsidRPr="00A47605">
              <w:rPr>
                <w:b/>
              </w:rPr>
              <w:t>Advance Care Plan (</w:t>
            </w:r>
            <w:r w:rsidR="00856F41" w:rsidRPr="00A47605">
              <w:rPr>
                <w:b/>
              </w:rPr>
              <w:t>L</w:t>
            </w:r>
            <w:r w:rsidRPr="00A47605">
              <w:rPr>
                <w:b/>
              </w:rPr>
              <w:t>arger font)</w:t>
            </w:r>
          </w:p>
        </w:tc>
        <w:tc>
          <w:tcPr>
            <w:tcW w:w="6526" w:type="dxa"/>
          </w:tcPr>
          <w:p w:rsidR="000D5841" w:rsidRPr="00A47605" w:rsidRDefault="006A23B1">
            <w:pPr>
              <w:rPr>
                <w:b/>
              </w:rPr>
            </w:pPr>
            <w:r w:rsidRPr="00A47605">
              <w:rPr>
                <w:b/>
              </w:rPr>
              <w:t xml:space="preserve">As above, but the document is produced in larger type, making it easier to read for </w:t>
            </w:r>
            <w:r w:rsidR="00F22542" w:rsidRPr="00A47605">
              <w:rPr>
                <w:b/>
              </w:rPr>
              <w:t>older</w:t>
            </w:r>
            <w:r w:rsidRPr="00A47605">
              <w:rPr>
                <w:b/>
              </w:rPr>
              <w:t xml:space="preserve"> people with some sight difficulties.</w:t>
            </w:r>
          </w:p>
        </w:tc>
      </w:tr>
      <w:tr w:rsidR="00A47605" w:rsidRPr="00A47605" w:rsidTr="00856F41">
        <w:tc>
          <w:tcPr>
            <w:tcW w:w="3080" w:type="dxa"/>
          </w:tcPr>
          <w:p w:rsidR="000D5841" w:rsidRPr="00A47605" w:rsidRDefault="000D5841" w:rsidP="00856F41">
            <w:pPr>
              <w:jc w:val="center"/>
              <w:rPr>
                <w:b/>
              </w:rPr>
            </w:pPr>
          </w:p>
        </w:tc>
        <w:tc>
          <w:tcPr>
            <w:tcW w:w="6526" w:type="dxa"/>
          </w:tcPr>
          <w:p w:rsidR="000D5841" w:rsidRPr="00A47605" w:rsidRDefault="000D5841">
            <w:pPr>
              <w:rPr>
                <w:b/>
              </w:rPr>
            </w:pPr>
          </w:p>
          <w:p w:rsidR="00856F41" w:rsidRPr="00A47605" w:rsidRDefault="00856F41">
            <w:pPr>
              <w:rPr>
                <w:b/>
              </w:rPr>
            </w:pPr>
          </w:p>
        </w:tc>
      </w:tr>
      <w:tr w:rsidR="00A47605" w:rsidRPr="00A47605" w:rsidTr="00856F41">
        <w:tc>
          <w:tcPr>
            <w:tcW w:w="3080" w:type="dxa"/>
          </w:tcPr>
          <w:p w:rsidR="000D5841" w:rsidRPr="00A47605" w:rsidRDefault="00F22542" w:rsidP="00856F41">
            <w:pPr>
              <w:jc w:val="center"/>
              <w:rPr>
                <w:b/>
              </w:rPr>
            </w:pPr>
            <w:r w:rsidRPr="00A47605">
              <w:rPr>
                <w:b/>
              </w:rPr>
              <w:t>Statement on Confidentiality</w:t>
            </w:r>
          </w:p>
        </w:tc>
        <w:tc>
          <w:tcPr>
            <w:tcW w:w="6526" w:type="dxa"/>
          </w:tcPr>
          <w:p w:rsidR="000D5841" w:rsidRPr="00A47605" w:rsidRDefault="00F22542">
            <w:pPr>
              <w:rPr>
                <w:b/>
              </w:rPr>
            </w:pPr>
            <w:r w:rsidRPr="00A47605">
              <w:rPr>
                <w:b/>
              </w:rPr>
              <w:t xml:space="preserve">This model Statement (2 pages) covers the subject of the protection of confidential information, by the </w:t>
            </w:r>
            <w:r w:rsidR="001C7733" w:rsidRPr="00A47605">
              <w:rPr>
                <w:b/>
              </w:rPr>
              <w:t>Company</w:t>
            </w:r>
            <w:r w:rsidRPr="00A47605">
              <w:rPr>
                <w:b/>
              </w:rPr>
              <w:t>, and the possibility that certain confidential information may have to be divulged to third parties who may be involved, also, in the care and treatment of the Client.</w:t>
            </w:r>
          </w:p>
        </w:tc>
      </w:tr>
      <w:tr w:rsidR="00A47605" w:rsidRPr="00A47605" w:rsidTr="00856F41">
        <w:tc>
          <w:tcPr>
            <w:tcW w:w="3080" w:type="dxa"/>
          </w:tcPr>
          <w:p w:rsidR="000D5841" w:rsidRPr="00A47605" w:rsidRDefault="000D5841" w:rsidP="00856F41">
            <w:pPr>
              <w:jc w:val="center"/>
              <w:rPr>
                <w:b/>
              </w:rPr>
            </w:pPr>
          </w:p>
        </w:tc>
        <w:tc>
          <w:tcPr>
            <w:tcW w:w="6526" w:type="dxa"/>
          </w:tcPr>
          <w:p w:rsidR="000D5841" w:rsidRPr="00A47605" w:rsidRDefault="000D5841">
            <w:pPr>
              <w:rPr>
                <w:b/>
              </w:rPr>
            </w:pPr>
          </w:p>
        </w:tc>
      </w:tr>
      <w:tr w:rsidR="000D5841" w:rsidRPr="00A47605" w:rsidTr="00856F41">
        <w:tc>
          <w:tcPr>
            <w:tcW w:w="3080" w:type="dxa"/>
          </w:tcPr>
          <w:p w:rsidR="000D5841" w:rsidRPr="00A47605" w:rsidRDefault="000D5841" w:rsidP="00856F41">
            <w:pPr>
              <w:jc w:val="center"/>
              <w:rPr>
                <w:b/>
              </w:rPr>
            </w:pPr>
          </w:p>
        </w:tc>
        <w:tc>
          <w:tcPr>
            <w:tcW w:w="6526" w:type="dxa"/>
          </w:tcPr>
          <w:p w:rsidR="000D5841" w:rsidRPr="00A47605" w:rsidRDefault="000D5841">
            <w:pPr>
              <w:rPr>
                <w:b/>
              </w:rPr>
            </w:pPr>
          </w:p>
        </w:tc>
      </w:tr>
    </w:tbl>
    <w:p w:rsidR="00F22542" w:rsidRPr="00A47605" w:rsidRDefault="00F22542">
      <w:pPr>
        <w:rPr>
          <w:b/>
        </w:rPr>
      </w:pPr>
    </w:p>
    <w:p w:rsidR="00F22542" w:rsidRPr="00A47605" w:rsidRDefault="00F22542">
      <w:pPr>
        <w:rPr>
          <w:b/>
        </w:rPr>
      </w:pPr>
      <w:r w:rsidRPr="00A47605">
        <w:rPr>
          <w:b/>
        </w:rPr>
        <w:br w:type="page"/>
      </w:r>
    </w:p>
    <w:p w:rsidR="00F22542" w:rsidRPr="00A47605" w:rsidRDefault="00F22542" w:rsidP="00F22542">
      <w:pPr>
        <w:jc w:val="center"/>
        <w:rPr>
          <w:b/>
          <w:sz w:val="36"/>
          <w:szCs w:val="36"/>
        </w:rPr>
      </w:pPr>
      <w:r w:rsidRPr="00A47605">
        <w:rPr>
          <w:b/>
          <w:sz w:val="36"/>
          <w:szCs w:val="36"/>
        </w:rPr>
        <w:lastRenderedPageBreak/>
        <w:t>Principal Folder: Responsive</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6526"/>
      </w:tblGrid>
      <w:tr w:rsidR="00A47605" w:rsidRPr="00A47605" w:rsidTr="0034426A">
        <w:tc>
          <w:tcPr>
            <w:tcW w:w="3080" w:type="dxa"/>
          </w:tcPr>
          <w:p w:rsidR="00F22542" w:rsidRPr="00A47605" w:rsidRDefault="00F22542" w:rsidP="00856F41">
            <w:pPr>
              <w:jc w:val="center"/>
              <w:rPr>
                <w:b/>
              </w:rPr>
            </w:pPr>
            <w:r w:rsidRPr="00A47605">
              <w:rPr>
                <w:b/>
              </w:rPr>
              <w:t>Item</w:t>
            </w:r>
          </w:p>
        </w:tc>
        <w:tc>
          <w:tcPr>
            <w:tcW w:w="6526" w:type="dxa"/>
          </w:tcPr>
          <w:p w:rsidR="00F22542" w:rsidRPr="00A47605" w:rsidRDefault="00F22542" w:rsidP="0050344A">
            <w:pPr>
              <w:jc w:val="center"/>
              <w:rPr>
                <w:b/>
              </w:rPr>
            </w:pPr>
            <w:r w:rsidRPr="00A47605">
              <w:rPr>
                <w:b/>
              </w:rPr>
              <w:t>Description</w:t>
            </w:r>
          </w:p>
        </w:tc>
      </w:tr>
      <w:tr w:rsidR="00A47605" w:rsidRPr="00A47605" w:rsidTr="0034426A">
        <w:tc>
          <w:tcPr>
            <w:tcW w:w="3080" w:type="dxa"/>
          </w:tcPr>
          <w:p w:rsidR="00F22542" w:rsidRPr="00A47605" w:rsidRDefault="00F22542" w:rsidP="00856F41">
            <w:pPr>
              <w:jc w:val="center"/>
              <w:rPr>
                <w:b/>
              </w:rPr>
            </w:pPr>
          </w:p>
        </w:tc>
        <w:tc>
          <w:tcPr>
            <w:tcW w:w="6526" w:type="dxa"/>
          </w:tcPr>
          <w:p w:rsidR="00F22542" w:rsidRPr="00A47605" w:rsidRDefault="00F22542" w:rsidP="0050344A">
            <w:pPr>
              <w:rPr>
                <w:b/>
              </w:rPr>
            </w:pPr>
          </w:p>
        </w:tc>
      </w:tr>
      <w:tr w:rsidR="00A47605" w:rsidRPr="00A47605" w:rsidTr="0034426A">
        <w:tc>
          <w:tcPr>
            <w:tcW w:w="3080" w:type="dxa"/>
          </w:tcPr>
          <w:p w:rsidR="00BF7F12" w:rsidRPr="00A47605" w:rsidRDefault="00486723" w:rsidP="00856F41">
            <w:pPr>
              <w:jc w:val="center"/>
              <w:rPr>
                <w:b/>
              </w:rPr>
            </w:pPr>
            <w:r w:rsidRPr="00A47605">
              <w:rPr>
                <w:b/>
              </w:rPr>
              <w:t>Care Needs Assessment</w:t>
            </w:r>
          </w:p>
        </w:tc>
        <w:tc>
          <w:tcPr>
            <w:tcW w:w="6526" w:type="dxa"/>
          </w:tcPr>
          <w:p w:rsidR="00BF7F12" w:rsidRPr="00A47605" w:rsidRDefault="00BF7F12" w:rsidP="0050344A">
            <w:pPr>
              <w:rPr>
                <w:b/>
              </w:rPr>
            </w:pPr>
          </w:p>
        </w:tc>
      </w:tr>
      <w:tr w:rsidR="00A47605" w:rsidRPr="00A47605" w:rsidTr="0034426A">
        <w:tc>
          <w:tcPr>
            <w:tcW w:w="3080" w:type="dxa"/>
          </w:tcPr>
          <w:p w:rsidR="00BF7F12" w:rsidRPr="00A47605" w:rsidRDefault="00BF7F12" w:rsidP="00856F41">
            <w:pPr>
              <w:jc w:val="center"/>
              <w:rPr>
                <w:b/>
              </w:rPr>
            </w:pPr>
          </w:p>
        </w:tc>
        <w:tc>
          <w:tcPr>
            <w:tcW w:w="6526" w:type="dxa"/>
          </w:tcPr>
          <w:p w:rsidR="00BF7F12" w:rsidRPr="00A47605" w:rsidRDefault="00BF7F12" w:rsidP="0050344A">
            <w:pPr>
              <w:rPr>
                <w:b/>
              </w:rPr>
            </w:pPr>
          </w:p>
        </w:tc>
      </w:tr>
      <w:tr w:rsidR="00A47605" w:rsidRPr="00A47605" w:rsidTr="0034426A">
        <w:tc>
          <w:tcPr>
            <w:tcW w:w="3080" w:type="dxa"/>
          </w:tcPr>
          <w:p w:rsidR="00BF7F12" w:rsidRPr="00A47605" w:rsidRDefault="007A43F5" w:rsidP="00856F41">
            <w:pPr>
              <w:jc w:val="center"/>
              <w:rPr>
                <w:b/>
              </w:rPr>
            </w:pPr>
            <w:r w:rsidRPr="00A47605">
              <w:rPr>
                <w:b/>
              </w:rPr>
              <w:t>Part 1</w:t>
            </w:r>
          </w:p>
        </w:tc>
        <w:tc>
          <w:tcPr>
            <w:tcW w:w="6526" w:type="dxa"/>
          </w:tcPr>
          <w:p w:rsidR="00BF7F12" w:rsidRPr="00A47605" w:rsidRDefault="007A43F5" w:rsidP="0050344A">
            <w:pPr>
              <w:rPr>
                <w:b/>
              </w:rPr>
            </w:pPr>
            <w:r w:rsidRPr="00A47605">
              <w:rPr>
                <w:b/>
              </w:rPr>
              <w:t>This 4 page form  is designed to collect important information about a Client.</w:t>
            </w:r>
          </w:p>
        </w:tc>
      </w:tr>
      <w:tr w:rsidR="00A47605" w:rsidRPr="00A47605" w:rsidTr="0034426A">
        <w:tc>
          <w:tcPr>
            <w:tcW w:w="3080" w:type="dxa"/>
          </w:tcPr>
          <w:p w:rsidR="00BF7F12" w:rsidRPr="00A47605" w:rsidRDefault="00BF7F12" w:rsidP="00856F41">
            <w:pPr>
              <w:jc w:val="center"/>
              <w:rPr>
                <w:b/>
              </w:rPr>
            </w:pPr>
          </w:p>
        </w:tc>
        <w:tc>
          <w:tcPr>
            <w:tcW w:w="6526" w:type="dxa"/>
          </w:tcPr>
          <w:p w:rsidR="00BF7F12" w:rsidRPr="00A47605" w:rsidRDefault="00BF7F12" w:rsidP="0050344A">
            <w:pPr>
              <w:rPr>
                <w:b/>
              </w:rPr>
            </w:pPr>
          </w:p>
        </w:tc>
      </w:tr>
      <w:tr w:rsidR="00A47605" w:rsidRPr="00A47605" w:rsidTr="0034426A">
        <w:tc>
          <w:tcPr>
            <w:tcW w:w="3080" w:type="dxa"/>
          </w:tcPr>
          <w:p w:rsidR="00BF7F12" w:rsidRPr="00A47605" w:rsidRDefault="007A43F5" w:rsidP="00856F41">
            <w:pPr>
              <w:jc w:val="center"/>
              <w:rPr>
                <w:b/>
              </w:rPr>
            </w:pPr>
            <w:r w:rsidRPr="00A47605">
              <w:rPr>
                <w:b/>
              </w:rPr>
              <w:t>Part 2</w:t>
            </w:r>
          </w:p>
        </w:tc>
        <w:tc>
          <w:tcPr>
            <w:tcW w:w="6526" w:type="dxa"/>
          </w:tcPr>
          <w:p w:rsidR="00BF7F12" w:rsidRPr="00A47605" w:rsidRDefault="007A43F5" w:rsidP="0050344A">
            <w:pPr>
              <w:rPr>
                <w:b/>
              </w:rPr>
            </w:pPr>
            <w:r w:rsidRPr="00A47605">
              <w:rPr>
                <w:b/>
              </w:rPr>
              <w:t>This 3 page form  seeks information about the Client’s ability to hear/understand, their speech, sight, mobility and their need for transfer assistance.</w:t>
            </w:r>
          </w:p>
        </w:tc>
      </w:tr>
      <w:tr w:rsidR="00A47605" w:rsidRPr="00A47605" w:rsidTr="0034426A">
        <w:tc>
          <w:tcPr>
            <w:tcW w:w="3080" w:type="dxa"/>
          </w:tcPr>
          <w:p w:rsidR="00BF7F12" w:rsidRPr="00A47605" w:rsidRDefault="00BF7F12" w:rsidP="00856F41">
            <w:pPr>
              <w:jc w:val="center"/>
              <w:rPr>
                <w:b/>
              </w:rPr>
            </w:pPr>
          </w:p>
        </w:tc>
        <w:tc>
          <w:tcPr>
            <w:tcW w:w="6526" w:type="dxa"/>
          </w:tcPr>
          <w:p w:rsidR="00BF7F12" w:rsidRPr="00A47605" w:rsidRDefault="00BF7F12" w:rsidP="0050344A">
            <w:pPr>
              <w:rPr>
                <w:b/>
              </w:rPr>
            </w:pPr>
          </w:p>
        </w:tc>
      </w:tr>
      <w:tr w:rsidR="00A47605" w:rsidRPr="00A47605" w:rsidTr="0034426A">
        <w:tc>
          <w:tcPr>
            <w:tcW w:w="3080" w:type="dxa"/>
          </w:tcPr>
          <w:p w:rsidR="00BF7F12" w:rsidRPr="00A47605" w:rsidRDefault="007A43F5" w:rsidP="00856F41">
            <w:pPr>
              <w:jc w:val="center"/>
              <w:rPr>
                <w:b/>
              </w:rPr>
            </w:pPr>
            <w:r w:rsidRPr="00A47605">
              <w:rPr>
                <w:b/>
              </w:rPr>
              <w:t>Part 3</w:t>
            </w:r>
          </w:p>
        </w:tc>
        <w:tc>
          <w:tcPr>
            <w:tcW w:w="6526" w:type="dxa"/>
          </w:tcPr>
          <w:p w:rsidR="00BF7F12" w:rsidRPr="00A47605" w:rsidRDefault="007A43F5" w:rsidP="0050344A">
            <w:pPr>
              <w:rPr>
                <w:b/>
              </w:rPr>
            </w:pPr>
            <w:r w:rsidRPr="00A47605">
              <w:rPr>
                <w:b/>
                <w:u w:val="single"/>
              </w:rPr>
              <w:t>This is the Needs Assessment</w:t>
            </w:r>
            <w:r w:rsidRPr="00A47605">
              <w:rPr>
                <w:b/>
              </w:rPr>
              <w:t xml:space="preserve"> and the key document in this set. Over 5 pages, the form collects vital information about the Client’s current needs – whether they are being satisfied – what assistance is required, etc.</w:t>
            </w:r>
          </w:p>
        </w:tc>
      </w:tr>
      <w:tr w:rsidR="00A47605" w:rsidRPr="00A47605" w:rsidTr="0034426A">
        <w:tc>
          <w:tcPr>
            <w:tcW w:w="3080" w:type="dxa"/>
          </w:tcPr>
          <w:p w:rsidR="00BF7F12" w:rsidRPr="00A47605" w:rsidRDefault="00BF7F12" w:rsidP="00856F41">
            <w:pPr>
              <w:jc w:val="center"/>
              <w:rPr>
                <w:b/>
              </w:rPr>
            </w:pPr>
          </w:p>
        </w:tc>
        <w:tc>
          <w:tcPr>
            <w:tcW w:w="6526" w:type="dxa"/>
          </w:tcPr>
          <w:p w:rsidR="00BF7F12" w:rsidRPr="00A47605" w:rsidRDefault="00BF7F12" w:rsidP="0050344A">
            <w:pPr>
              <w:rPr>
                <w:b/>
              </w:rPr>
            </w:pPr>
          </w:p>
        </w:tc>
      </w:tr>
      <w:tr w:rsidR="00A47605" w:rsidRPr="00A47605" w:rsidTr="0034426A">
        <w:tc>
          <w:tcPr>
            <w:tcW w:w="3080" w:type="dxa"/>
          </w:tcPr>
          <w:p w:rsidR="00BF7F12" w:rsidRPr="00A47605" w:rsidRDefault="007A43F5" w:rsidP="00856F41">
            <w:pPr>
              <w:jc w:val="center"/>
              <w:rPr>
                <w:b/>
              </w:rPr>
            </w:pPr>
            <w:r w:rsidRPr="00A47605">
              <w:rPr>
                <w:b/>
              </w:rPr>
              <w:t>Part 4</w:t>
            </w:r>
          </w:p>
        </w:tc>
        <w:tc>
          <w:tcPr>
            <w:tcW w:w="6526" w:type="dxa"/>
          </w:tcPr>
          <w:p w:rsidR="00BF7F12" w:rsidRPr="00A47605" w:rsidRDefault="007A43F5" w:rsidP="0050344A">
            <w:pPr>
              <w:rPr>
                <w:b/>
              </w:rPr>
            </w:pPr>
            <w:r w:rsidRPr="00A47605">
              <w:rPr>
                <w:b/>
              </w:rPr>
              <w:t>This 6 page form focuses on important issues such as cognitive limitations, restrictions on independence, a general risk assessment etc.</w:t>
            </w:r>
          </w:p>
        </w:tc>
      </w:tr>
      <w:tr w:rsidR="00A47605" w:rsidRPr="00A47605" w:rsidTr="0034426A">
        <w:tc>
          <w:tcPr>
            <w:tcW w:w="3080" w:type="dxa"/>
          </w:tcPr>
          <w:p w:rsidR="00BF7F12" w:rsidRPr="00A47605" w:rsidRDefault="00BF7F12" w:rsidP="00856F41">
            <w:pPr>
              <w:jc w:val="center"/>
              <w:rPr>
                <w:b/>
              </w:rPr>
            </w:pPr>
          </w:p>
        </w:tc>
        <w:tc>
          <w:tcPr>
            <w:tcW w:w="6526" w:type="dxa"/>
          </w:tcPr>
          <w:p w:rsidR="00BF7F12" w:rsidRPr="00A47605" w:rsidRDefault="00BF7F12" w:rsidP="0050344A">
            <w:pPr>
              <w:rPr>
                <w:b/>
              </w:rPr>
            </w:pPr>
          </w:p>
        </w:tc>
      </w:tr>
      <w:tr w:rsidR="00A47605" w:rsidRPr="00A47605" w:rsidTr="0034426A">
        <w:tc>
          <w:tcPr>
            <w:tcW w:w="3080" w:type="dxa"/>
          </w:tcPr>
          <w:p w:rsidR="00BF7F12" w:rsidRPr="00A47605" w:rsidRDefault="007A43F5" w:rsidP="00856F41">
            <w:pPr>
              <w:jc w:val="center"/>
              <w:rPr>
                <w:b/>
              </w:rPr>
            </w:pPr>
            <w:r w:rsidRPr="00A47605">
              <w:rPr>
                <w:b/>
              </w:rPr>
              <w:t>Weekly Care Schedule</w:t>
            </w:r>
          </w:p>
        </w:tc>
        <w:tc>
          <w:tcPr>
            <w:tcW w:w="6526" w:type="dxa"/>
          </w:tcPr>
          <w:p w:rsidR="00BF7F12" w:rsidRPr="00A47605" w:rsidRDefault="007A43F5" w:rsidP="0050344A">
            <w:pPr>
              <w:rPr>
                <w:b/>
              </w:rPr>
            </w:pPr>
            <w:r w:rsidRPr="00A47605">
              <w:rPr>
                <w:b/>
              </w:rPr>
              <w:t>A form detailing the tasks to be undertaken and the help required to carry them out.</w:t>
            </w:r>
          </w:p>
        </w:tc>
      </w:tr>
      <w:tr w:rsidR="00A47605" w:rsidRPr="00A47605" w:rsidTr="0034426A">
        <w:tc>
          <w:tcPr>
            <w:tcW w:w="3080" w:type="dxa"/>
          </w:tcPr>
          <w:p w:rsidR="00BF7F12" w:rsidRPr="00A47605" w:rsidRDefault="00BF7F12" w:rsidP="00856F41">
            <w:pPr>
              <w:jc w:val="center"/>
              <w:rPr>
                <w:b/>
              </w:rPr>
            </w:pPr>
          </w:p>
        </w:tc>
        <w:tc>
          <w:tcPr>
            <w:tcW w:w="6526" w:type="dxa"/>
          </w:tcPr>
          <w:p w:rsidR="00BF7F12" w:rsidRPr="00A47605" w:rsidRDefault="00BF7F12" w:rsidP="0050344A">
            <w:pPr>
              <w:rPr>
                <w:b/>
              </w:rPr>
            </w:pPr>
          </w:p>
        </w:tc>
      </w:tr>
      <w:tr w:rsidR="00A47605" w:rsidRPr="00A47605" w:rsidTr="0034426A">
        <w:tc>
          <w:tcPr>
            <w:tcW w:w="3080" w:type="dxa"/>
          </w:tcPr>
          <w:p w:rsidR="00BF7F12" w:rsidRPr="00A47605" w:rsidRDefault="007A43F5" w:rsidP="00856F41">
            <w:pPr>
              <w:jc w:val="center"/>
              <w:rPr>
                <w:b/>
              </w:rPr>
            </w:pPr>
            <w:r w:rsidRPr="00A47605">
              <w:rPr>
                <w:b/>
              </w:rPr>
              <w:t>Complaints</w:t>
            </w:r>
          </w:p>
        </w:tc>
        <w:tc>
          <w:tcPr>
            <w:tcW w:w="6526" w:type="dxa"/>
          </w:tcPr>
          <w:p w:rsidR="00BF7F12" w:rsidRPr="00A47605" w:rsidRDefault="007A43F5" w:rsidP="0050344A">
            <w:pPr>
              <w:rPr>
                <w:b/>
              </w:rPr>
            </w:pPr>
            <w:r w:rsidRPr="00A47605">
              <w:rPr>
                <w:b/>
              </w:rPr>
              <w:t>The model Complaints Policy (2 versions) is in t</w:t>
            </w:r>
            <w:r w:rsidR="00BA096C" w:rsidRPr="00A47605">
              <w:rPr>
                <w:b/>
              </w:rPr>
              <w:t>he Policies and P</w:t>
            </w:r>
            <w:r w:rsidRPr="00A47605">
              <w:rPr>
                <w:b/>
              </w:rPr>
              <w:t>rocedures Folder. Here you will find a summary of</w:t>
            </w:r>
            <w:r w:rsidR="00866705" w:rsidRPr="00A47605">
              <w:rPr>
                <w:b/>
              </w:rPr>
              <w:t xml:space="preserve"> the Complaints Procedure – a) where there is a possibility of internal appeal, and b) where there is not (i.e. the </w:t>
            </w:r>
            <w:r w:rsidR="001C7733" w:rsidRPr="00A47605">
              <w:rPr>
                <w:b/>
              </w:rPr>
              <w:t>Company</w:t>
            </w:r>
            <w:r w:rsidR="00866705" w:rsidRPr="00A47605">
              <w:rPr>
                <w:b/>
              </w:rPr>
              <w:t xml:space="preserve"> Manager is also, probably the Registered Person, and there is no higher “authority” available within the </w:t>
            </w:r>
            <w:r w:rsidR="001C7733" w:rsidRPr="00A47605">
              <w:rPr>
                <w:b/>
              </w:rPr>
              <w:t>Company</w:t>
            </w:r>
            <w:r w:rsidR="00BA096C" w:rsidRPr="00A47605">
              <w:rPr>
                <w:b/>
              </w:rPr>
              <w:t>)</w:t>
            </w:r>
            <w:r w:rsidR="00866705" w:rsidRPr="00A47605">
              <w:rPr>
                <w:b/>
              </w:rPr>
              <w:t>.</w:t>
            </w:r>
          </w:p>
          <w:p w:rsidR="00866705" w:rsidRPr="00A47605" w:rsidRDefault="00866705" w:rsidP="0050344A">
            <w:pPr>
              <w:rPr>
                <w:b/>
              </w:rPr>
            </w:pPr>
          </w:p>
          <w:p w:rsidR="00866705" w:rsidRPr="00A47605" w:rsidRDefault="00866705" w:rsidP="0050344A">
            <w:pPr>
              <w:rPr>
                <w:b/>
              </w:rPr>
            </w:pPr>
            <w:r w:rsidRPr="00A47605">
              <w:rPr>
                <w:b/>
              </w:rPr>
              <w:t>We have also provided a form so as to make a written record of an oral complaint which needs investigation/response</w:t>
            </w:r>
            <w:r w:rsidR="001C7733" w:rsidRPr="00A47605">
              <w:rPr>
                <w:b/>
              </w:rPr>
              <w:t>, together with a form for summarising complaints</w:t>
            </w:r>
            <w:r w:rsidRPr="00A47605">
              <w:rPr>
                <w:b/>
              </w:rPr>
              <w:t>.</w:t>
            </w:r>
          </w:p>
        </w:tc>
      </w:tr>
      <w:tr w:rsidR="00A47605" w:rsidRPr="00A47605" w:rsidTr="0034426A">
        <w:tc>
          <w:tcPr>
            <w:tcW w:w="3080" w:type="dxa"/>
          </w:tcPr>
          <w:p w:rsidR="00F07804" w:rsidRPr="00A47605" w:rsidRDefault="00F07804" w:rsidP="00856F41">
            <w:pPr>
              <w:jc w:val="center"/>
              <w:rPr>
                <w:b/>
              </w:rPr>
            </w:pPr>
          </w:p>
        </w:tc>
        <w:tc>
          <w:tcPr>
            <w:tcW w:w="6526" w:type="dxa"/>
          </w:tcPr>
          <w:p w:rsidR="00F07804" w:rsidRPr="00A47605" w:rsidRDefault="00F07804" w:rsidP="0050344A">
            <w:pPr>
              <w:rPr>
                <w:b/>
              </w:rPr>
            </w:pPr>
          </w:p>
        </w:tc>
      </w:tr>
      <w:tr w:rsidR="00A47605" w:rsidRPr="00A47605" w:rsidTr="0034426A">
        <w:tc>
          <w:tcPr>
            <w:tcW w:w="3080" w:type="dxa"/>
          </w:tcPr>
          <w:p w:rsidR="00BF7F12" w:rsidRPr="00A47605" w:rsidRDefault="00F07804" w:rsidP="00856F41">
            <w:pPr>
              <w:jc w:val="center"/>
              <w:rPr>
                <w:b/>
              </w:rPr>
            </w:pPr>
            <w:r w:rsidRPr="00A47605">
              <w:rPr>
                <w:b/>
              </w:rPr>
              <w:t>Missing Clients</w:t>
            </w:r>
          </w:p>
        </w:tc>
        <w:tc>
          <w:tcPr>
            <w:tcW w:w="6526" w:type="dxa"/>
          </w:tcPr>
          <w:p w:rsidR="00BF7F12" w:rsidRPr="00A47605" w:rsidRDefault="00F07804" w:rsidP="0050344A">
            <w:pPr>
              <w:rPr>
                <w:b/>
              </w:rPr>
            </w:pPr>
            <w:r w:rsidRPr="00A47605">
              <w:rPr>
                <w:b/>
              </w:rPr>
              <w:t>Supporting our model Policy, we have prepared a Client Profile (useful for those looking for a missing Client), a Risk Assessment relating to the Client, and a missing Client incident record form.</w:t>
            </w:r>
          </w:p>
          <w:p w:rsidR="00F07804" w:rsidRPr="00A47605" w:rsidRDefault="00F07804" w:rsidP="0050344A">
            <w:pPr>
              <w:rPr>
                <w:b/>
              </w:rPr>
            </w:pPr>
          </w:p>
        </w:tc>
      </w:tr>
      <w:tr w:rsidR="00A47605" w:rsidRPr="00A47605" w:rsidTr="0034426A">
        <w:tc>
          <w:tcPr>
            <w:tcW w:w="3080" w:type="dxa"/>
          </w:tcPr>
          <w:p w:rsidR="00BF7F12" w:rsidRPr="00A47605" w:rsidRDefault="004B650D" w:rsidP="00856F41">
            <w:pPr>
              <w:jc w:val="center"/>
              <w:rPr>
                <w:b/>
              </w:rPr>
            </w:pPr>
            <w:r w:rsidRPr="00A47605">
              <w:rPr>
                <w:b/>
              </w:rPr>
              <w:t>Quality Assurance</w:t>
            </w:r>
          </w:p>
        </w:tc>
        <w:tc>
          <w:tcPr>
            <w:tcW w:w="6526" w:type="dxa"/>
          </w:tcPr>
          <w:p w:rsidR="00BF7F12" w:rsidRPr="00A47605" w:rsidRDefault="004B650D" w:rsidP="0050344A">
            <w:pPr>
              <w:rPr>
                <w:b/>
              </w:rPr>
            </w:pPr>
            <w:r w:rsidRPr="00A47605">
              <w:rPr>
                <w:b/>
              </w:rPr>
              <w:t xml:space="preserve">Quality Assurance is a very important tool in support of the CQC’s Provider Information Returns, </w:t>
            </w:r>
            <w:r w:rsidR="00BA096C" w:rsidRPr="00A47605">
              <w:rPr>
                <w:b/>
              </w:rPr>
              <w:t xml:space="preserve">(PIR’s) </w:t>
            </w:r>
            <w:r w:rsidRPr="00A47605">
              <w:rPr>
                <w:b/>
              </w:rPr>
              <w:t xml:space="preserve">as it gives you the opportunity for important feedback from Clients, </w:t>
            </w:r>
            <w:r w:rsidR="009C6E37" w:rsidRPr="00A47605">
              <w:rPr>
                <w:b/>
              </w:rPr>
              <w:t>etc.</w:t>
            </w:r>
            <w:r w:rsidRPr="00A47605">
              <w:rPr>
                <w:b/>
              </w:rPr>
              <w:t>, as to how well you are performing.</w:t>
            </w:r>
          </w:p>
          <w:p w:rsidR="004B650D" w:rsidRPr="00A47605" w:rsidRDefault="004B650D" w:rsidP="0050344A">
            <w:pPr>
              <w:rPr>
                <w:b/>
              </w:rPr>
            </w:pPr>
          </w:p>
          <w:p w:rsidR="0034426A" w:rsidRDefault="0034426A" w:rsidP="0050344A">
            <w:pPr>
              <w:rPr>
                <w:b/>
                <w:u w:val="single"/>
              </w:rPr>
            </w:pPr>
          </w:p>
          <w:p w:rsidR="0034426A" w:rsidRDefault="0034426A" w:rsidP="0050344A">
            <w:pPr>
              <w:rPr>
                <w:b/>
                <w:u w:val="single"/>
              </w:rPr>
            </w:pPr>
          </w:p>
          <w:p w:rsidR="004B650D" w:rsidRPr="00A47605" w:rsidRDefault="004B650D" w:rsidP="0050344A">
            <w:pPr>
              <w:rPr>
                <w:b/>
              </w:rPr>
            </w:pPr>
            <w:r w:rsidRPr="00A47605">
              <w:rPr>
                <w:b/>
                <w:u w:val="single"/>
              </w:rPr>
              <w:lastRenderedPageBreak/>
              <w:t>This superb “DIY” programme</w:t>
            </w:r>
            <w:r w:rsidRPr="00A47605">
              <w:rPr>
                <w:b/>
              </w:rPr>
              <w:t xml:space="preserve"> asks for comment on a variety of “Quality Statements”, such as, for example, </w:t>
            </w:r>
            <w:r w:rsidR="0090477A" w:rsidRPr="00A47605">
              <w:rPr>
                <w:b/>
              </w:rPr>
              <w:t>“I feel safe and comfortable with the Carers” – the Respondent would be asked to say whether they agreed with this statement, and to what extent they agreed.</w:t>
            </w:r>
          </w:p>
          <w:p w:rsidR="006A3168" w:rsidRPr="00A47605" w:rsidRDefault="006A3168" w:rsidP="0050344A">
            <w:pPr>
              <w:rPr>
                <w:b/>
              </w:rPr>
            </w:pPr>
          </w:p>
          <w:p w:rsidR="0090477A" w:rsidRPr="00A47605" w:rsidRDefault="0090477A" w:rsidP="0050344A">
            <w:pPr>
              <w:rPr>
                <w:b/>
              </w:rPr>
            </w:pPr>
            <w:r w:rsidRPr="00A47605">
              <w:rPr>
                <w:b/>
              </w:rPr>
              <w:t>The materials include –</w:t>
            </w:r>
          </w:p>
          <w:p w:rsidR="0090477A" w:rsidRPr="00A47605" w:rsidRDefault="0090477A" w:rsidP="0050344A">
            <w:pPr>
              <w:rPr>
                <w:b/>
              </w:rPr>
            </w:pPr>
          </w:p>
          <w:p w:rsidR="0090477A" w:rsidRPr="00A47605" w:rsidRDefault="0090477A" w:rsidP="0090477A">
            <w:pPr>
              <w:pStyle w:val="ListParagraph"/>
              <w:numPr>
                <w:ilvl w:val="0"/>
                <w:numId w:val="1"/>
              </w:numPr>
              <w:rPr>
                <w:b/>
              </w:rPr>
            </w:pPr>
            <w:r w:rsidRPr="00A47605">
              <w:rPr>
                <w:b/>
              </w:rPr>
              <w:t>An introduction as to how the programme works;</w:t>
            </w:r>
          </w:p>
          <w:p w:rsidR="0090477A" w:rsidRPr="00A47605" w:rsidRDefault="0090477A" w:rsidP="0090477A">
            <w:pPr>
              <w:pStyle w:val="ListParagraph"/>
              <w:numPr>
                <w:ilvl w:val="0"/>
                <w:numId w:val="1"/>
              </w:numPr>
              <w:rPr>
                <w:b/>
              </w:rPr>
            </w:pPr>
            <w:r w:rsidRPr="00A47605">
              <w:rPr>
                <w:b/>
              </w:rPr>
              <w:t>A bank of model quality statements, broken down into the key KLOE areas, safe, effective, caring, well led and responsive;</w:t>
            </w:r>
          </w:p>
          <w:p w:rsidR="0090477A" w:rsidRPr="00A47605" w:rsidRDefault="0090477A" w:rsidP="0090477A">
            <w:pPr>
              <w:pStyle w:val="ListParagraph"/>
              <w:numPr>
                <w:ilvl w:val="0"/>
                <w:numId w:val="1"/>
              </w:numPr>
              <w:rPr>
                <w:b/>
              </w:rPr>
            </w:pPr>
            <w:r w:rsidRPr="00A47605">
              <w:rPr>
                <w:b/>
              </w:rPr>
              <w:t>Analysis sheets;</w:t>
            </w:r>
          </w:p>
          <w:p w:rsidR="0090477A" w:rsidRPr="00A47605" w:rsidRDefault="0090477A" w:rsidP="0090477A">
            <w:pPr>
              <w:pStyle w:val="ListParagraph"/>
              <w:numPr>
                <w:ilvl w:val="0"/>
                <w:numId w:val="1"/>
              </w:numPr>
              <w:rPr>
                <w:b/>
              </w:rPr>
            </w:pPr>
            <w:r w:rsidRPr="00A47605">
              <w:rPr>
                <w:b/>
              </w:rPr>
              <w:t>Questionnaires;</w:t>
            </w:r>
          </w:p>
          <w:p w:rsidR="0090477A" w:rsidRPr="00A47605" w:rsidRDefault="0090477A" w:rsidP="0090477A">
            <w:pPr>
              <w:pStyle w:val="ListParagraph"/>
              <w:numPr>
                <w:ilvl w:val="0"/>
                <w:numId w:val="1"/>
              </w:numPr>
              <w:rPr>
                <w:b/>
              </w:rPr>
            </w:pPr>
            <w:r w:rsidRPr="00A47605">
              <w:rPr>
                <w:b/>
              </w:rPr>
              <w:t>Results summary sheets;</w:t>
            </w:r>
          </w:p>
          <w:p w:rsidR="0090477A" w:rsidRPr="00A47605" w:rsidRDefault="0090477A" w:rsidP="0090477A">
            <w:pPr>
              <w:pStyle w:val="ListParagraph"/>
              <w:numPr>
                <w:ilvl w:val="0"/>
                <w:numId w:val="1"/>
              </w:numPr>
              <w:rPr>
                <w:b/>
              </w:rPr>
            </w:pPr>
            <w:r w:rsidRPr="00A47605">
              <w:rPr>
                <w:b/>
              </w:rPr>
              <w:t>A worked example;</w:t>
            </w:r>
          </w:p>
          <w:p w:rsidR="0090477A" w:rsidRPr="00A47605" w:rsidRDefault="0090477A" w:rsidP="0090477A">
            <w:pPr>
              <w:pStyle w:val="ListParagraph"/>
              <w:numPr>
                <w:ilvl w:val="0"/>
                <w:numId w:val="1"/>
              </w:numPr>
              <w:rPr>
                <w:b/>
              </w:rPr>
            </w:pPr>
            <w:r w:rsidRPr="00A47605">
              <w:rPr>
                <w:b/>
              </w:rPr>
              <w:t>Action Plan template.</w:t>
            </w:r>
          </w:p>
          <w:p w:rsidR="004B650D" w:rsidRPr="00A47605" w:rsidRDefault="004B650D" w:rsidP="0050344A">
            <w:pPr>
              <w:rPr>
                <w:b/>
              </w:rPr>
            </w:pPr>
          </w:p>
        </w:tc>
      </w:tr>
      <w:tr w:rsidR="00A47605" w:rsidRPr="00A47605" w:rsidTr="0034426A">
        <w:tc>
          <w:tcPr>
            <w:tcW w:w="3080" w:type="dxa"/>
          </w:tcPr>
          <w:p w:rsidR="00BF7F12" w:rsidRPr="00A47605" w:rsidRDefault="009C6E37" w:rsidP="00856F41">
            <w:pPr>
              <w:jc w:val="center"/>
              <w:rPr>
                <w:b/>
              </w:rPr>
            </w:pPr>
            <w:r w:rsidRPr="00A47605">
              <w:rPr>
                <w:b/>
              </w:rPr>
              <w:lastRenderedPageBreak/>
              <w:t>Personal Care Plan</w:t>
            </w:r>
          </w:p>
        </w:tc>
        <w:tc>
          <w:tcPr>
            <w:tcW w:w="6526" w:type="dxa"/>
          </w:tcPr>
          <w:p w:rsidR="00BF7F12" w:rsidRDefault="001669F4" w:rsidP="0050344A">
            <w:pPr>
              <w:rPr>
                <w:b/>
              </w:rPr>
            </w:pPr>
            <w:r w:rsidRPr="00A47605">
              <w:rPr>
                <w:b/>
                <w:u w:val="single"/>
              </w:rPr>
              <w:t xml:space="preserve">Our 7 </w:t>
            </w:r>
            <w:r w:rsidR="009C6E37" w:rsidRPr="00A47605">
              <w:rPr>
                <w:b/>
                <w:u w:val="single"/>
              </w:rPr>
              <w:t>page form</w:t>
            </w:r>
            <w:r w:rsidR="009C6E37" w:rsidRPr="00A47605">
              <w:rPr>
                <w:b/>
              </w:rPr>
              <w:t xml:space="preserve"> embraces a review of the Client’s own assessment of needs and a detailed overview of the care tasks which are to be performed, the help needed, anticipated outcomes etc.</w:t>
            </w:r>
          </w:p>
          <w:p w:rsidR="0034426A" w:rsidRPr="00A47605" w:rsidRDefault="0034426A" w:rsidP="0050344A">
            <w:pPr>
              <w:rPr>
                <w:b/>
              </w:rPr>
            </w:pPr>
          </w:p>
        </w:tc>
      </w:tr>
      <w:tr w:rsidR="00A47605" w:rsidRPr="00A47605" w:rsidTr="0034426A">
        <w:tc>
          <w:tcPr>
            <w:tcW w:w="3080" w:type="dxa"/>
          </w:tcPr>
          <w:p w:rsidR="0034426A" w:rsidRDefault="0034426A" w:rsidP="00856F41">
            <w:pPr>
              <w:jc w:val="center"/>
              <w:rPr>
                <w:b/>
              </w:rPr>
            </w:pPr>
          </w:p>
          <w:p w:rsidR="00BF7F12" w:rsidRPr="00A47605" w:rsidRDefault="009C6E37" w:rsidP="00856F41">
            <w:pPr>
              <w:jc w:val="center"/>
              <w:rPr>
                <w:b/>
              </w:rPr>
            </w:pPr>
            <w:r w:rsidRPr="00A47605">
              <w:rPr>
                <w:b/>
              </w:rPr>
              <w:t>Discrimination</w:t>
            </w:r>
          </w:p>
        </w:tc>
        <w:tc>
          <w:tcPr>
            <w:tcW w:w="6526" w:type="dxa"/>
          </w:tcPr>
          <w:p w:rsidR="00BF7F12" w:rsidRDefault="009C6E37" w:rsidP="0050344A">
            <w:pPr>
              <w:rPr>
                <w:b/>
              </w:rPr>
            </w:pPr>
            <w:r w:rsidRPr="00A47605">
              <w:rPr>
                <w:b/>
              </w:rPr>
              <w:t>A record of a request from the Client to discriminate in respect of a care worker</w:t>
            </w:r>
            <w:r w:rsidR="00BA096C" w:rsidRPr="00A47605">
              <w:rPr>
                <w:b/>
              </w:rPr>
              <w:t>.</w:t>
            </w:r>
          </w:p>
          <w:p w:rsidR="0034426A" w:rsidRPr="00A47605" w:rsidRDefault="0034426A" w:rsidP="0050344A">
            <w:pPr>
              <w:rPr>
                <w:b/>
              </w:rPr>
            </w:pPr>
          </w:p>
        </w:tc>
      </w:tr>
      <w:tr w:rsidR="00D2035B" w:rsidRPr="00A47605" w:rsidTr="0034426A">
        <w:tc>
          <w:tcPr>
            <w:tcW w:w="3080" w:type="dxa"/>
          </w:tcPr>
          <w:p w:rsidR="00BF7F12" w:rsidRPr="00A47605" w:rsidRDefault="009C6E37" w:rsidP="00856F41">
            <w:pPr>
              <w:jc w:val="center"/>
              <w:rPr>
                <w:b/>
              </w:rPr>
            </w:pPr>
            <w:r w:rsidRPr="00A47605">
              <w:rPr>
                <w:b/>
              </w:rPr>
              <w:t>Genuine Occupational Defence</w:t>
            </w:r>
          </w:p>
        </w:tc>
        <w:tc>
          <w:tcPr>
            <w:tcW w:w="6526" w:type="dxa"/>
          </w:tcPr>
          <w:p w:rsidR="00BF7F12" w:rsidRPr="00A47605" w:rsidRDefault="009C6E37" w:rsidP="0050344A">
            <w:pPr>
              <w:rPr>
                <w:b/>
              </w:rPr>
            </w:pPr>
            <w:r w:rsidRPr="00A47605">
              <w:rPr>
                <w:b/>
              </w:rPr>
              <w:t>A note about the Genuine Occupational Qualification defence in respect of discrimination</w:t>
            </w:r>
            <w:r w:rsidR="00BA096C" w:rsidRPr="00A47605">
              <w:rPr>
                <w:b/>
              </w:rPr>
              <w:t>.</w:t>
            </w:r>
          </w:p>
        </w:tc>
      </w:tr>
    </w:tbl>
    <w:p w:rsidR="00F22542" w:rsidRPr="00A47605" w:rsidRDefault="00F22542">
      <w:pPr>
        <w:rPr>
          <w:b/>
        </w:rPr>
      </w:pPr>
    </w:p>
    <w:p w:rsidR="00F22542" w:rsidRPr="00A47605" w:rsidRDefault="00F22542">
      <w:pPr>
        <w:rPr>
          <w:b/>
        </w:rPr>
      </w:pPr>
    </w:p>
    <w:p w:rsidR="00F22542" w:rsidRPr="00A47605" w:rsidRDefault="00F22542" w:rsidP="009C6E37">
      <w:pPr>
        <w:jc w:val="center"/>
        <w:rPr>
          <w:b/>
          <w:sz w:val="36"/>
          <w:szCs w:val="36"/>
        </w:rPr>
      </w:pPr>
      <w:r w:rsidRPr="00A47605">
        <w:rPr>
          <w:b/>
        </w:rPr>
        <w:br w:type="page"/>
      </w:r>
      <w:r w:rsidRPr="00A47605">
        <w:rPr>
          <w:b/>
          <w:sz w:val="36"/>
          <w:szCs w:val="36"/>
        </w:rPr>
        <w:lastRenderedPageBreak/>
        <w:t>Principal Folder: Safe</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6526"/>
      </w:tblGrid>
      <w:tr w:rsidR="00A47605" w:rsidRPr="00A47605" w:rsidTr="00634A67">
        <w:tc>
          <w:tcPr>
            <w:tcW w:w="3080" w:type="dxa"/>
          </w:tcPr>
          <w:p w:rsidR="00F22542" w:rsidRPr="00A47605" w:rsidRDefault="00F22542" w:rsidP="00856F41">
            <w:pPr>
              <w:jc w:val="center"/>
              <w:rPr>
                <w:b/>
              </w:rPr>
            </w:pPr>
            <w:r w:rsidRPr="00A47605">
              <w:rPr>
                <w:b/>
              </w:rPr>
              <w:t>Item</w:t>
            </w:r>
          </w:p>
        </w:tc>
        <w:tc>
          <w:tcPr>
            <w:tcW w:w="6526" w:type="dxa"/>
          </w:tcPr>
          <w:p w:rsidR="00F22542" w:rsidRPr="00A47605" w:rsidRDefault="00F22542" w:rsidP="0050344A">
            <w:pPr>
              <w:jc w:val="center"/>
              <w:rPr>
                <w:b/>
              </w:rPr>
            </w:pPr>
            <w:r w:rsidRPr="00A47605">
              <w:rPr>
                <w:b/>
              </w:rPr>
              <w:t>Description</w:t>
            </w:r>
          </w:p>
        </w:tc>
      </w:tr>
      <w:tr w:rsidR="00A47605" w:rsidRPr="00A47605" w:rsidTr="00634A67">
        <w:tc>
          <w:tcPr>
            <w:tcW w:w="3080" w:type="dxa"/>
          </w:tcPr>
          <w:p w:rsidR="00F22542" w:rsidRPr="00A47605" w:rsidRDefault="00F22542" w:rsidP="00856F41">
            <w:pPr>
              <w:jc w:val="center"/>
              <w:rPr>
                <w:b/>
              </w:rPr>
            </w:pPr>
          </w:p>
        </w:tc>
        <w:tc>
          <w:tcPr>
            <w:tcW w:w="6526" w:type="dxa"/>
          </w:tcPr>
          <w:p w:rsidR="00F22542" w:rsidRPr="00A47605" w:rsidRDefault="00F22542" w:rsidP="0050344A">
            <w:pPr>
              <w:rPr>
                <w:b/>
              </w:rPr>
            </w:pPr>
          </w:p>
        </w:tc>
      </w:tr>
      <w:tr w:rsidR="00A47605" w:rsidRPr="00A47605" w:rsidTr="00634A67">
        <w:tc>
          <w:tcPr>
            <w:tcW w:w="3080" w:type="dxa"/>
          </w:tcPr>
          <w:p w:rsidR="00BF7F12" w:rsidRPr="00A47605" w:rsidRDefault="007F2512" w:rsidP="00856F41">
            <w:pPr>
              <w:jc w:val="center"/>
              <w:rPr>
                <w:b/>
              </w:rPr>
            </w:pPr>
            <w:r w:rsidRPr="00A47605">
              <w:rPr>
                <w:b/>
              </w:rPr>
              <w:t xml:space="preserve">Self - </w:t>
            </w:r>
            <w:r w:rsidR="00186897" w:rsidRPr="00A47605">
              <w:rPr>
                <w:b/>
              </w:rPr>
              <w:t>Administration of Medicines</w:t>
            </w:r>
          </w:p>
        </w:tc>
        <w:tc>
          <w:tcPr>
            <w:tcW w:w="6526" w:type="dxa"/>
          </w:tcPr>
          <w:p w:rsidR="00BF7F12" w:rsidRPr="00A47605" w:rsidRDefault="007F2512" w:rsidP="0050344A">
            <w:pPr>
              <w:rPr>
                <w:b/>
              </w:rPr>
            </w:pPr>
            <w:r w:rsidRPr="00A47605">
              <w:rPr>
                <w:b/>
              </w:rPr>
              <w:t>Client Leaflet</w:t>
            </w:r>
            <w:r w:rsidR="00BA096C" w:rsidRPr="00A47605">
              <w:rPr>
                <w:b/>
              </w:rPr>
              <w:t xml:space="preserve"> – this leaflet states – </w:t>
            </w:r>
          </w:p>
          <w:p w:rsidR="007F2512" w:rsidRPr="00A47605" w:rsidRDefault="00BA096C" w:rsidP="0050344A">
            <w:pPr>
              <w:rPr>
                <w:b/>
              </w:rPr>
            </w:pPr>
            <w:r w:rsidRPr="00A47605">
              <w:rPr>
                <w:b/>
              </w:rPr>
              <w:t>“</w:t>
            </w:r>
            <w:r w:rsidR="007F2512" w:rsidRPr="00A47605">
              <w:rPr>
                <w:b/>
              </w:rPr>
              <w:t>You have been provided with this Information Leaflet because you have been recommended for self-administration of medicines, and you have given your consent to this</w:t>
            </w:r>
            <w:r w:rsidRPr="00A47605">
              <w:rPr>
                <w:b/>
              </w:rPr>
              <w:t>”</w:t>
            </w:r>
            <w:r w:rsidR="007F2512" w:rsidRPr="00A47605">
              <w:rPr>
                <w:b/>
              </w:rPr>
              <w:t>. The leaflet makes some important points about self-administration.</w:t>
            </w:r>
          </w:p>
          <w:p w:rsidR="007F2512" w:rsidRPr="00A47605" w:rsidRDefault="007F2512" w:rsidP="0050344A">
            <w:pPr>
              <w:rPr>
                <w:b/>
              </w:rPr>
            </w:pPr>
          </w:p>
          <w:p w:rsidR="007F2512" w:rsidRPr="00A47605" w:rsidRDefault="007F2512" w:rsidP="0050344A">
            <w:pPr>
              <w:rPr>
                <w:b/>
              </w:rPr>
            </w:pPr>
            <w:r w:rsidRPr="00A47605">
              <w:rPr>
                <w:b/>
              </w:rPr>
              <w:t>Consent Form for self-administration of medicines.</w:t>
            </w:r>
          </w:p>
          <w:p w:rsidR="007F2512" w:rsidRPr="00A47605" w:rsidRDefault="007F2512" w:rsidP="0050344A">
            <w:pPr>
              <w:rPr>
                <w:b/>
              </w:rPr>
            </w:pPr>
          </w:p>
          <w:p w:rsidR="007F2512" w:rsidRPr="00A47605" w:rsidRDefault="007F2512" w:rsidP="0050344A">
            <w:pPr>
              <w:rPr>
                <w:b/>
              </w:rPr>
            </w:pPr>
            <w:r w:rsidRPr="00A47605">
              <w:rPr>
                <w:b/>
              </w:rPr>
              <w:t>Medication List – A form for describing the medicines that are to be self-administered.</w:t>
            </w:r>
          </w:p>
          <w:p w:rsidR="007F2512" w:rsidRPr="00A47605" w:rsidRDefault="007F2512" w:rsidP="0050344A">
            <w:pPr>
              <w:rPr>
                <w:b/>
              </w:rPr>
            </w:pPr>
          </w:p>
          <w:p w:rsidR="007F2512" w:rsidRPr="00A47605" w:rsidRDefault="007F2512" w:rsidP="0050344A">
            <w:pPr>
              <w:rPr>
                <w:b/>
              </w:rPr>
            </w:pPr>
            <w:r w:rsidRPr="00A47605">
              <w:rPr>
                <w:b/>
              </w:rPr>
              <w:t>Self – Administration  of Medicines Assessment</w:t>
            </w:r>
            <w:r w:rsidR="00BA096C" w:rsidRPr="00A47605">
              <w:rPr>
                <w:b/>
              </w:rPr>
              <w:t xml:space="preserve"> – A 4 </w:t>
            </w:r>
            <w:r w:rsidRPr="00A47605">
              <w:rPr>
                <w:b/>
              </w:rPr>
              <w:t>page form which will assess the Client’s overall competence and ability to self-administer medicines, with an overall recommendation.</w:t>
            </w:r>
          </w:p>
          <w:p w:rsidR="00CB2E82" w:rsidRPr="00A47605" w:rsidRDefault="00CB2E82" w:rsidP="0050344A">
            <w:pPr>
              <w:rPr>
                <w:b/>
              </w:rPr>
            </w:pPr>
          </w:p>
          <w:p w:rsidR="00CB2E82" w:rsidRPr="00A47605" w:rsidRDefault="0034426A" w:rsidP="0050344A">
            <w:pPr>
              <w:rPr>
                <w:b/>
              </w:rPr>
            </w:pPr>
            <w:r>
              <w:rPr>
                <w:b/>
              </w:rPr>
              <w:t>Errors in administration record.</w:t>
            </w:r>
          </w:p>
        </w:tc>
      </w:tr>
      <w:tr w:rsidR="00A47605" w:rsidRPr="00A47605" w:rsidTr="00634A67">
        <w:tc>
          <w:tcPr>
            <w:tcW w:w="3080" w:type="dxa"/>
          </w:tcPr>
          <w:p w:rsidR="00BF7F12" w:rsidRPr="00A47605" w:rsidRDefault="00BF7F12" w:rsidP="00856F41">
            <w:pPr>
              <w:jc w:val="center"/>
              <w:rPr>
                <w:b/>
              </w:rPr>
            </w:pPr>
          </w:p>
        </w:tc>
        <w:tc>
          <w:tcPr>
            <w:tcW w:w="6526" w:type="dxa"/>
          </w:tcPr>
          <w:p w:rsidR="00BF7F12" w:rsidRPr="00A47605" w:rsidRDefault="00BF7F12" w:rsidP="0050344A">
            <w:pPr>
              <w:rPr>
                <w:b/>
              </w:rPr>
            </w:pPr>
          </w:p>
        </w:tc>
      </w:tr>
      <w:tr w:rsidR="00A47605" w:rsidRPr="00A47605" w:rsidTr="00634A67">
        <w:tc>
          <w:tcPr>
            <w:tcW w:w="3080" w:type="dxa"/>
          </w:tcPr>
          <w:p w:rsidR="00BF7F12" w:rsidRPr="00A47605" w:rsidRDefault="00186897" w:rsidP="00856F41">
            <w:pPr>
              <w:jc w:val="center"/>
              <w:rPr>
                <w:b/>
              </w:rPr>
            </w:pPr>
            <w:r w:rsidRPr="00A47605">
              <w:rPr>
                <w:b/>
              </w:rPr>
              <w:t>Control of Infection</w:t>
            </w:r>
          </w:p>
        </w:tc>
        <w:tc>
          <w:tcPr>
            <w:tcW w:w="6526" w:type="dxa"/>
          </w:tcPr>
          <w:p w:rsidR="0050344A" w:rsidRPr="00A47605" w:rsidRDefault="0050344A" w:rsidP="0050344A">
            <w:pPr>
              <w:rPr>
                <w:b/>
              </w:rPr>
            </w:pPr>
            <w:r w:rsidRPr="00A47605">
              <w:rPr>
                <w:b/>
              </w:rPr>
              <w:t xml:space="preserve">Explanation of what C.difficile is, symptoms etc. </w:t>
            </w:r>
          </w:p>
          <w:p w:rsidR="0050344A" w:rsidRPr="00A47605" w:rsidRDefault="0050344A" w:rsidP="0050344A">
            <w:pPr>
              <w:rPr>
                <w:b/>
              </w:rPr>
            </w:pPr>
            <w:r w:rsidRPr="00A47605">
              <w:rPr>
                <w:b/>
              </w:rPr>
              <w:t>A description of infections, such as Hepatitis, Legionellosis, Salmonellosis etc.</w:t>
            </w:r>
          </w:p>
          <w:p w:rsidR="0050344A" w:rsidRPr="00A47605" w:rsidRDefault="0050344A" w:rsidP="0050344A">
            <w:pPr>
              <w:rPr>
                <w:b/>
              </w:rPr>
            </w:pPr>
            <w:r w:rsidRPr="00A47605">
              <w:rPr>
                <w:b/>
              </w:rPr>
              <w:t>Explanation of what MRSA is, symptoms etc.</w:t>
            </w:r>
          </w:p>
          <w:p w:rsidR="0050344A" w:rsidRPr="00A47605" w:rsidRDefault="0050344A" w:rsidP="0050344A">
            <w:pPr>
              <w:rPr>
                <w:b/>
              </w:rPr>
            </w:pPr>
            <w:r w:rsidRPr="00A47605">
              <w:rPr>
                <w:b/>
              </w:rPr>
              <w:t>A permanent record of a Client’s  infection, symptoms, etc.</w:t>
            </w:r>
          </w:p>
          <w:p w:rsidR="0050344A" w:rsidRPr="00A47605" w:rsidRDefault="0050344A" w:rsidP="0050344A">
            <w:pPr>
              <w:rPr>
                <w:b/>
              </w:rPr>
            </w:pPr>
            <w:r w:rsidRPr="00A47605">
              <w:rPr>
                <w:b/>
              </w:rPr>
              <w:t>Explanation of what Season Flu is, symptoms etc.</w:t>
            </w:r>
          </w:p>
          <w:p w:rsidR="0050344A" w:rsidRPr="00A47605" w:rsidRDefault="0050344A" w:rsidP="0050344A">
            <w:pPr>
              <w:rPr>
                <w:b/>
              </w:rPr>
            </w:pPr>
            <w:r w:rsidRPr="00A47605">
              <w:rPr>
                <w:b/>
              </w:rPr>
              <w:t>General notes about infections at work.</w:t>
            </w:r>
          </w:p>
          <w:p w:rsidR="0050344A" w:rsidRPr="00A47605" w:rsidRDefault="0050344A" w:rsidP="0050344A">
            <w:pPr>
              <w:rPr>
                <w:b/>
              </w:rPr>
            </w:pPr>
            <w:r w:rsidRPr="00A47605">
              <w:rPr>
                <w:b/>
              </w:rPr>
              <w:t>Information about the chain of infection.</w:t>
            </w:r>
          </w:p>
          <w:p w:rsidR="0050344A" w:rsidRPr="00A47605" w:rsidRDefault="0050344A" w:rsidP="0050344A">
            <w:pPr>
              <w:rPr>
                <w:b/>
              </w:rPr>
            </w:pPr>
            <w:r w:rsidRPr="00A47605">
              <w:rPr>
                <w:b/>
              </w:rPr>
              <w:t xml:space="preserve">Explanation of the </w:t>
            </w:r>
            <w:r w:rsidR="001C7733" w:rsidRPr="00A47605">
              <w:rPr>
                <w:b/>
              </w:rPr>
              <w:t>Company</w:t>
            </w:r>
            <w:r w:rsidRPr="00A47605">
              <w:rPr>
                <w:b/>
              </w:rPr>
              <w:t>’s duty of care.</w:t>
            </w:r>
          </w:p>
          <w:p w:rsidR="0050344A" w:rsidRPr="00A47605" w:rsidRDefault="0050344A" w:rsidP="0050344A">
            <w:pPr>
              <w:rPr>
                <w:b/>
              </w:rPr>
            </w:pPr>
            <w:r w:rsidRPr="00A47605">
              <w:rPr>
                <w:b/>
              </w:rPr>
              <w:t xml:space="preserve">Description of the </w:t>
            </w:r>
            <w:r w:rsidR="001C7733" w:rsidRPr="00A47605">
              <w:rPr>
                <w:b/>
              </w:rPr>
              <w:t>Company</w:t>
            </w:r>
            <w:r w:rsidRPr="00A47605">
              <w:rPr>
                <w:b/>
              </w:rPr>
              <w:t>’s general approach to infection control.</w:t>
            </w:r>
          </w:p>
          <w:p w:rsidR="0050344A" w:rsidRPr="00A47605" w:rsidRDefault="0050344A" w:rsidP="0050344A">
            <w:pPr>
              <w:rPr>
                <w:b/>
              </w:rPr>
            </w:pPr>
            <w:r w:rsidRPr="00A47605">
              <w:rPr>
                <w:b/>
              </w:rPr>
              <w:t xml:space="preserve">Information for staff members on what to do if they suspect that either they or a Client has an infection. </w:t>
            </w:r>
          </w:p>
          <w:p w:rsidR="0050344A" w:rsidRPr="00A47605" w:rsidRDefault="0050344A" w:rsidP="0050344A">
            <w:pPr>
              <w:rPr>
                <w:b/>
              </w:rPr>
            </w:pPr>
            <w:r w:rsidRPr="00A47605">
              <w:rPr>
                <w:b/>
              </w:rPr>
              <w:t>A Job Description for a Care worker with Infection Control</w:t>
            </w:r>
            <w:r w:rsidR="00634A67" w:rsidRPr="00A47605">
              <w:rPr>
                <w:b/>
              </w:rPr>
              <w:t xml:space="preserve"> responsibilities</w:t>
            </w:r>
            <w:r w:rsidRPr="00A47605">
              <w:rPr>
                <w:b/>
              </w:rPr>
              <w:t>.</w:t>
            </w:r>
          </w:p>
          <w:p w:rsidR="0050344A" w:rsidRPr="00A47605" w:rsidRDefault="0050344A" w:rsidP="0050344A">
            <w:pPr>
              <w:rPr>
                <w:b/>
              </w:rPr>
            </w:pPr>
            <w:r w:rsidRPr="00A47605">
              <w:rPr>
                <w:b/>
              </w:rPr>
              <w:t>The Care Quality Commission’s form for statutory notifications  including serious infectious disease.</w:t>
            </w:r>
          </w:p>
          <w:p w:rsidR="0050344A" w:rsidRPr="00A47605" w:rsidRDefault="0050344A" w:rsidP="0050344A">
            <w:pPr>
              <w:rPr>
                <w:b/>
              </w:rPr>
            </w:pPr>
            <w:r w:rsidRPr="00A47605">
              <w:rPr>
                <w:b/>
              </w:rPr>
              <w:t>A form to obtain information on a prospective employee’s health.</w:t>
            </w:r>
          </w:p>
          <w:p w:rsidR="0050344A" w:rsidRPr="00A47605" w:rsidRDefault="0050344A" w:rsidP="0050344A">
            <w:pPr>
              <w:rPr>
                <w:b/>
              </w:rPr>
            </w:pPr>
            <w:r w:rsidRPr="00A47605">
              <w:rPr>
                <w:b/>
              </w:rPr>
              <w:t xml:space="preserve">Important procedural information on the control of infection. </w:t>
            </w:r>
          </w:p>
          <w:p w:rsidR="00BF7F12" w:rsidRPr="00A47605" w:rsidRDefault="0050344A" w:rsidP="0050344A">
            <w:pPr>
              <w:rPr>
                <w:b/>
              </w:rPr>
            </w:pPr>
            <w:r w:rsidRPr="00A47605">
              <w:rPr>
                <w:b/>
              </w:rPr>
              <w:t xml:space="preserve">Notes about the Risk Assessment process, </w:t>
            </w:r>
            <w:r w:rsidR="005D65ED" w:rsidRPr="00A47605">
              <w:rPr>
                <w:b/>
              </w:rPr>
              <w:t>with special mention of hygiene, pets and litter boxes, use of protective clothing, safe handling of sharps, hand washing.</w:t>
            </w:r>
          </w:p>
        </w:tc>
      </w:tr>
      <w:tr w:rsidR="00A47605" w:rsidRPr="00A47605" w:rsidTr="00634A67">
        <w:tc>
          <w:tcPr>
            <w:tcW w:w="3080" w:type="dxa"/>
          </w:tcPr>
          <w:p w:rsidR="00BF7F12" w:rsidRPr="00A47605" w:rsidRDefault="00BF7F12" w:rsidP="00856F41">
            <w:pPr>
              <w:jc w:val="center"/>
              <w:rPr>
                <w:b/>
              </w:rPr>
            </w:pPr>
          </w:p>
        </w:tc>
        <w:tc>
          <w:tcPr>
            <w:tcW w:w="6526" w:type="dxa"/>
          </w:tcPr>
          <w:p w:rsidR="00BF7F12" w:rsidRPr="00A47605" w:rsidRDefault="00BF7F12" w:rsidP="0050344A">
            <w:pPr>
              <w:rPr>
                <w:b/>
              </w:rPr>
            </w:pPr>
          </w:p>
        </w:tc>
      </w:tr>
      <w:tr w:rsidR="00A47605" w:rsidRPr="00A47605" w:rsidTr="00634A67">
        <w:tc>
          <w:tcPr>
            <w:tcW w:w="3080" w:type="dxa"/>
          </w:tcPr>
          <w:p w:rsidR="0034426A" w:rsidRDefault="0034426A" w:rsidP="00856F41">
            <w:pPr>
              <w:jc w:val="center"/>
              <w:rPr>
                <w:b/>
              </w:rPr>
            </w:pPr>
          </w:p>
          <w:p w:rsidR="00BF7F12" w:rsidRPr="00A47605" w:rsidRDefault="00186897" w:rsidP="00856F41">
            <w:pPr>
              <w:jc w:val="center"/>
              <w:rPr>
                <w:b/>
              </w:rPr>
            </w:pPr>
            <w:r w:rsidRPr="00A47605">
              <w:rPr>
                <w:b/>
              </w:rPr>
              <w:lastRenderedPageBreak/>
              <w:t>Financial Protection</w:t>
            </w:r>
          </w:p>
        </w:tc>
        <w:tc>
          <w:tcPr>
            <w:tcW w:w="6526" w:type="dxa"/>
          </w:tcPr>
          <w:p w:rsidR="0034426A" w:rsidRDefault="0034426A" w:rsidP="0050344A">
            <w:pPr>
              <w:rPr>
                <w:b/>
              </w:rPr>
            </w:pPr>
          </w:p>
          <w:p w:rsidR="00BF7F12" w:rsidRPr="00A47605" w:rsidRDefault="007547E3" w:rsidP="0050344A">
            <w:pPr>
              <w:rPr>
                <w:b/>
              </w:rPr>
            </w:pPr>
            <w:r w:rsidRPr="00A47605">
              <w:rPr>
                <w:b/>
              </w:rPr>
              <w:lastRenderedPageBreak/>
              <w:t>A variety of forms for the recoding of financial transa</w:t>
            </w:r>
            <w:r w:rsidR="008E6F53" w:rsidRPr="00A47605">
              <w:rPr>
                <w:b/>
              </w:rPr>
              <w:t>c</w:t>
            </w:r>
            <w:r w:rsidRPr="00A47605">
              <w:rPr>
                <w:b/>
              </w:rPr>
              <w:t>tions involving the client.</w:t>
            </w:r>
          </w:p>
        </w:tc>
      </w:tr>
      <w:tr w:rsidR="00A47605" w:rsidRPr="00A47605" w:rsidTr="00634A67">
        <w:tc>
          <w:tcPr>
            <w:tcW w:w="3080" w:type="dxa"/>
          </w:tcPr>
          <w:p w:rsidR="00BF7F12" w:rsidRPr="00A47605" w:rsidRDefault="00BF7F12" w:rsidP="00856F41">
            <w:pPr>
              <w:jc w:val="center"/>
              <w:rPr>
                <w:b/>
              </w:rPr>
            </w:pPr>
          </w:p>
        </w:tc>
        <w:tc>
          <w:tcPr>
            <w:tcW w:w="6526" w:type="dxa"/>
          </w:tcPr>
          <w:p w:rsidR="00BF7F12" w:rsidRPr="00A47605" w:rsidRDefault="00BF7F12" w:rsidP="0050344A">
            <w:pPr>
              <w:rPr>
                <w:b/>
              </w:rPr>
            </w:pPr>
          </w:p>
        </w:tc>
      </w:tr>
      <w:tr w:rsidR="00A47605" w:rsidRPr="00A47605" w:rsidTr="00634A67">
        <w:tc>
          <w:tcPr>
            <w:tcW w:w="3080" w:type="dxa"/>
          </w:tcPr>
          <w:p w:rsidR="00BF7F12" w:rsidRPr="00A47605" w:rsidRDefault="00186897" w:rsidP="00856F41">
            <w:pPr>
              <w:jc w:val="center"/>
              <w:rPr>
                <w:b/>
              </w:rPr>
            </w:pPr>
            <w:r w:rsidRPr="00A47605">
              <w:rPr>
                <w:b/>
              </w:rPr>
              <w:t>Health and Safety</w:t>
            </w:r>
          </w:p>
        </w:tc>
        <w:tc>
          <w:tcPr>
            <w:tcW w:w="6526" w:type="dxa"/>
          </w:tcPr>
          <w:p w:rsidR="00735260" w:rsidRPr="00A47605" w:rsidRDefault="008E6F53" w:rsidP="00C1196F">
            <w:pPr>
              <w:rPr>
                <w:b/>
              </w:rPr>
            </w:pPr>
            <w:r w:rsidRPr="00A47605">
              <w:rPr>
                <w:b/>
              </w:rPr>
              <w:t>Notes and guidance on: COSHH; Display Screen Equipment; Electricity at Work Regula</w:t>
            </w:r>
            <w:r w:rsidR="00BA096C" w:rsidRPr="00A47605">
              <w:rPr>
                <w:b/>
              </w:rPr>
              <w:t>tions; Fire Safety; HASWA; Hot S</w:t>
            </w:r>
            <w:r w:rsidRPr="00A47605">
              <w:rPr>
                <w:b/>
              </w:rPr>
              <w:t xml:space="preserve">urfaces; Information Regulations; </w:t>
            </w:r>
            <w:r w:rsidR="00BA096C" w:rsidRPr="00A47605">
              <w:rPr>
                <w:b/>
              </w:rPr>
              <w:t>Insurance; Key Health and S</w:t>
            </w:r>
            <w:r w:rsidR="00704923" w:rsidRPr="00A47605">
              <w:rPr>
                <w:b/>
              </w:rPr>
              <w:t>afety legislation; LOLER; Ma</w:t>
            </w:r>
            <w:r w:rsidR="00BA096C" w:rsidRPr="00A47605">
              <w:rPr>
                <w:b/>
              </w:rPr>
              <w:t>nagement Regulations; Noise at W</w:t>
            </w:r>
            <w:r w:rsidR="00704923" w:rsidRPr="00A47605">
              <w:rPr>
                <w:b/>
              </w:rPr>
              <w:t xml:space="preserve">ork </w:t>
            </w:r>
            <w:r w:rsidR="00CB2ACF" w:rsidRPr="00A47605">
              <w:rPr>
                <w:b/>
              </w:rPr>
              <w:t>Regulations</w:t>
            </w:r>
            <w:r w:rsidR="00704923" w:rsidRPr="00A47605">
              <w:rPr>
                <w:b/>
              </w:rPr>
              <w:t xml:space="preserve">; PUWER; RIDDOR; </w:t>
            </w:r>
            <w:r w:rsidR="00CB2ACF" w:rsidRPr="00A47605">
              <w:rPr>
                <w:b/>
              </w:rPr>
              <w:t>Workplace</w:t>
            </w:r>
            <w:r w:rsidR="00704923" w:rsidRPr="00A47605">
              <w:rPr>
                <w:b/>
              </w:rPr>
              <w:t xml:space="preserve"> Regulations;</w:t>
            </w:r>
            <w:r w:rsidR="00C1196F" w:rsidRPr="00A47605">
              <w:rPr>
                <w:b/>
              </w:rPr>
              <w:t xml:space="preserve"> </w:t>
            </w:r>
            <w:r w:rsidR="00735260" w:rsidRPr="00A47605">
              <w:rPr>
                <w:b/>
              </w:rPr>
              <w:t xml:space="preserve">+ a </w:t>
            </w:r>
            <w:r w:rsidR="00735260" w:rsidRPr="00A47605">
              <w:rPr>
                <w:b/>
                <w:u w:val="single"/>
              </w:rPr>
              <w:t xml:space="preserve">variety of </w:t>
            </w:r>
            <w:r w:rsidR="00CB2ACF" w:rsidRPr="00A47605">
              <w:rPr>
                <w:b/>
                <w:u w:val="single"/>
              </w:rPr>
              <w:t>Risk</w:t>
            </w:r>
            <w:r w:rsidR="00BA096C" w:rsidRPr="00A47605">
              <w:rPr>
                <w:b/>
                <w:u w:val="single"/>
              </w:rPr>
              <w:t xml:space="preserve"> A</w:t>
            </w:r>
            <w:r w:rsidR="00735260" w:rsidRPr="00A47605">
              <w:rPr>
                <w:b/>
                <w:u w:val="single"/>
              </w:rPr>
              <w:t>ssessments</w:t>
            </w:r>
            <w:r w:rsidR="00735260" w:rsidRPr="00A47605">
              <w:rPr>
                <w:b/>
              </w:rPr>
              <w:t xml:space="preserve">, Domestic Workplace Inspection Report and </w:t>
            </w:r>
            <w:r w:rsidR="00CB2ACF" w:rsidRPr="00A47605">
              <w:rPr>
                <w:b/>
              </w:rPr>
              <w:t>Office</w:t>
            </w:r>
            <w:r w:rsidR="00735260" w:rsidRPr="00A47605">
              <w:rPr>
                <w:b/>
              </w:rPr>
              <w:t xml:space="preserve"> Health and Safety Report, etc.</w:t>
            </w:r>
          </w:p>
        </w:tc>
      </w:tr>
      <w:tr w:rsidR="00A47605" w:rsidRPr="00A47605" w:rsidTr="00634A67">
        <w:tc>
          <w:tcPr>
            <w:tcW w:w="3080" w:type="dxa"/>
          </w:tcPr>
          <w:p w:rsidR="00BF7F12" w:rsidRPr="00A47605" w:rsidRDefault="00BF7F12" w:rsidP="00856F41">
            <w:pPr>
              <w:jc w:val="center"/>
              <w:rPr>
                <w:b/>
              </w:rPr>
            </w:pPr>
          </w:p>
        </w:tc>
        <w:tc>
          <w:tcPr>
            <w:tcW w:w="6526" w:type="dxa"/>
          </w:tcPr>
          <w:p w:rsidR="00BF7F12" w:rsidRPr="00A47605" w:rsidRDefault="00BF7F12" w:rsidP="0050344A">
            <w:pPr>
              <w:rPr>
                <w:b/>
              </w:rPr>
            </w:pPr>
          </w:p>
        </w:tc>
      </w:tr>
      <w:tr w:rsidR="00A47605" w:rsidRPr="00A47605" w:rsidTr="00634A67">
        <w:tc>
          <w:tcPr>
            <w:tcW w:w="3080" w:type="dxa"/>
          </w:tcPr>
          <w:p w:rsidR="00BF7F12" w:rsidRPr="00A47605" w:rsidRDefault="00186897" w:rsidP="00856F41">
            <w:pPr>
              <w:jc w:val="center"/>
              <w:rPr>
                <w:b/>
              </w:rPr>
            </w:pPr>
            <w:r w:rsidRPr="00A47605">
              <w:rPr>
                <w:b/>
              </w:rPr>
              <w:t>Protection of the Person</w:t>
            </w:r>
          </w:p>
        </w:tc>
        <w:tc>
          <w:tcPr>
            <w:tcW w:w="6526" w:type="dxa"/>
          </w:tcPr>
          <w:p w:rsidR="00BF7F12" w:rsidRPr="00A47605" w:rsidRDefault="005C7269" w:rsidP="0050344A">
            <w:pPr>
              <w:rPr>
                <w:b/>
              </w:rPr>
            </w:pPr>
            <w:r w:rsidRPr="00A47605">
              <w:rPr>
                <w:b/>
              </w:rPr>
              <w:t>Forms covering challenging behaviour, use of physical restraint, abuse/bullying, lone worker risk assessment</w:t>
            </w:r>
            <w:r w:rsidR="00C1196F" w:rsidRPr="00A47605">
              <w:rPr>
                <w:b/>
              </w:rPr>
              <w:t>.</w:t>
            </w:r>
          </w:p>
        </w:tc>
      </w:tr>
      <w:tr w:rsidR="00A47605" w:rsidRPr="00A47605" w:rsidTr="00634A67">
        <w:tc>
          <w:tcPr>
            <w:tcW w:w="3080" w:type="dxa"/>
          </w:tcPr>
          <w:p w:rsidR="00BF7F12" w:rsidRPr="00A47605" w:rsidRDefault="00BF7F12" w:rsidP="00856F41">
            <w:pPr>
              <w:jc w:val="center"/>
              <w:rPr>
                <w:b/>
              </w:rPr>
            </w:pPr>
          </w:p>
        </w:tc>
        <w:tc>
          <w:tcPr>
            <w:tcW w:w="6526" w:type="dxa"/>
          </w:tcPr>
          <w:p w:rsidR="00BF7F12" w:rsidRPr="00A47605" w:rsidRDefault="00BF7F12" w:rsidP="0050344A">
            <w:pPr>
              <w:rPr>
                <w:b/>
              </w:rPr>
            </w:pPr>
          </w:p>
        </w:tc>
      </w:tr>
      <w:tr w:rsidR="00A47605" w:rsidRPr="00A47605" w:rsidTr="00634A67">
        <w:tc>
          <w:tcPr>
            <w:tcW w:w="3080" w:type="dxa"/>
          </w:tcPr>
          <w:p w:rsidR="00BF7F12" w:rsidRPr="00A47605" w:rsidRDefault="00186897" w:rsidP="00856F41">
            <w:pPr>
              <w:jc w:val="center"/>
              <w:rPr>
                <w:b/>
              </w:rPr>
            </w:pPr>
            <w:r w:rsidRPr="00A47605">
              <w:rPr>
                <w:b/>
              </w:rPr>
              <w:t>Security of the Home</w:t>
            </w:r>
          </w:p>
        </w:tc>
        <w:tc>
          <w:tcPr>
            <w:tcW w:w="6526" w:type="dxa"/>
          </w:tcPr>
          <w:p w:rsidR="00BF7F12" w:rsidRPr="00A47605" w:rsidRDefault="00BA096C" w:rsidP="0050344A">
            <w:pPr>
              <w:rPr>
                <w:b/>
              </w:rPr>
            </w:pPr>
            <w:r w:rsidRPr="00A47605">
              <w:rPr>
                <w:b/>
              </w:rPr>
              <w:t>Key transfer form</w:t>
            </w:r>
            <w:r w:rsidR="00C1196F" w:rsidRPr="00A47605">
              <w:rPr>
                <w:b/>
              </w:rPr>
              <w:t>.</w:t>
            </w:r>
          </w:p>
        </w:tc>
      </w:tr>
      <w:tr w:rsidR="00BA096C" w:rsidRPr="00A47605" w:rsidTr="00634A67">
        <w:tc>
          <w:tcPr>
            <w:tcW w:w="3080" w:type="dxa"/>
          </w:tcPr>
          <w:p w:rsidR="00BF7F12" w:rsidRPr="00A47605" w:rsidRDefault="00BF7F12" w:rsidP="00856F41">
            <w:pPr>
              <w:jc w:val="center"/>
              <w:rPr>
                <w:b/>
              </w:rPr>
            </w:pPr>
          </w:p>
        </w:tc>
        <w:tc>
          <w:tcPr>
            <w:tcW w:w="6526" w:type="dxa"/>
          </w:tcPr>
          <w:p w:rsidR="00BF7F12" w:rsidRPr="00A47605" w:rsidRDefault="00BF7F12" w:rsidP="0050344A">
            <w:pPr>
              <w:rPr>
                <w:b/>
              </w:rPr>
            </w:pPr>
          </w:p>
        </w:tc>
      </w:tr>
    </w:tbl>
    <w:p w:rsidR="00F22542" w:rsidRPr="00A47605" w:rsidRDefault="00F22542">
      <w:pPr>
        <w:rPr>
          <w:b/>
        </w:rPr>
      </w:pPr>
    </w:p>
    <w:p w:rsidR="00F22542" w:rsidRPr="00A47605" w:rsidRDefault="00F22542">
      <w:pPr>
        <w:rPr>
          <w:b/>
        </w:rPr>
      </w:pPr>
    </w:p>
    <w:p w:rsidR="00F22542" w:rsidRPr="00A47605" w:rsidRDefault="00F22542">
      <w:pPr>
        <w:rPr>
          <w:b/>
        </w:rPr>
      </w:pPr>
      <w:r w:rsidRPr="00A47605">
        <w:rPr>
          <w:b/>
        </w:rPr>
        <w:br w:type="page"/>
      </w:r>
    </w:p>
    <w:p w:rsidR="00F22542" w:rsidRPr="00A47605" w:rsidRDefault="00F22542">
      <w:pPr>
        <w:rPr>
          <w:b/>
        </w:rPr>
      </w:pPr>
    </w:p>
    <w:p w:rsidR="00F22542" w:rsidRPr="00A47605" w:rsidRDefault="00F22542" w:rsidP="00F22542">
      <w:pPr>
        <w:jc w:val="center"/>
        <w:rPr>
          <w:b/>
          <w:sz w:val="36"/>
          <w:szCs w:val="36"/>
        </w:rPr>
      </w:pPr>
      <w:r w:rsidRPr="00A47605">
        <w:rPr>
          <w:b/>
          <w:sz w:val="36"/>
          <w:szCs w:val="36"/>
        </w:rPr>
        <w:t>Principal Folder: Well Led</w:t>
      </w:r>
    </w:p>
    <w:p w:rsidR="00F22542" w:rsidRPr="00A47605" w:rsidRDefault="00F22542">
      <w:pPr>
        <w:rPr>
          <w:b/>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6526"/>
      </w:tblGrid>
      <w:tr w:rsidR="00A47605" w:rsidRPr="00A47605" w:rsidTr="0034426A">
        <w:tc>
          <w:tcPr>
            <w:tcW w:w="3080" w:type="dxa"/>
          </w:tcPr>
          <w:p w:rsidR="00F22542" w:rsidRPr="00A47605" w:rsidRDefault="00F22542" w:rsidP="00856F41">
            <w:pPr>
              <w:jc w:val="center"/>
              <w:rPr>
                <w:b/>
              </w:rPr>
            </w:pPr>
            <w:r w:rsidRPr="00A47605">
              <w:rPr>
                <w:b/>
              </w:rPr>
              <w:t>Item</w:t>
            </w:r>
          </w:p>
        </w:tc>
        <w:tc>
          <w:tcPr>
            <w:tcW w:w="6526" w:type="dxa"/>
          </w:tcPr>
          <w:p w:rsidR="00F22542" w:rsidRPr="00A47605" w:rsidRDefault="00F22542" w:rsidP="0050344A">
            <w:pPr>
              <w:jc w:val="center"/>
              <w:rPr>
                <w:b/>
              </w:rPr>
            </w:pPr>
            <w:r w:rsidRPr="00A47605">
              <w:rPr>
                <w:b/>
              </w:rPr>
              <w:t>Description</w:t>
            </w:r>
          </w:p>
        </w:tc>
      </w:tr>
      <w:tr w:rsidR="00A47605" w:rsidRPr="00A47605" w:rsidTr="0034426A">
        <w:tc>
          <w:tcPr>
            <w:tcW w:w="3080" w:type="dxa"/>
          </w:tcPr>
          <w:p w:rsidR="00F22542" w:rsidRPr="00A47605" w:rsidRDefault="00F22542" w:rsidP="00856F41">
            <w:pPr>
              <w:jc w:val="center"/>
              <w:rPr>
                <w:b/>
              </w:rPr>
            </w:pPr>
          </w:p>
        </w:tc>
        <w:tc>
          <w:tcPr>
            <w:tcW w:w="6526" w:type="dxa"/>
          </w:tcPr>
          <w:p w:rsidR="00F22542" w:rsidRPr="00A47605" w:rsidRDefault="00F22542" w:rsidP="0050344A">
            <w:pPr>
              <w:rPr>
                <w:b/>
              </w:rPr>
            </w:pPr>
          </w:p>
        </w:tc>
      </w:tr>
      <w:tr w:rsidR="00A47605" w:rsidRPr="00A47605" w:rsidTr="0034426A">
        <w:tc>
          <w:tcPr>
            <w:tcW w:w="3080" w:type="dxa"/>
          </w:tcPr>
          <w:p w:rsidR="00BF7F12" w:rsidRPr="00A47605" w:rsidRDefault="007F31E4" w:rsidP="00856F41">
            <w:pPr>
              <w:jc w:val="center"/>
              <w:rPr>
                <w:b/>
              </w:rPr>
            </w:pPr>
            <w:r w:rsidRPr="00A47605">
              <w:rPr>
                <w:b/>
              </w:rPr>
              <w:t>Appraisal</w:t>
            </w:r>
            <w:r w:rsidR="00CB2ACF" w:rsidRPr="00A47605">
              <w:rPr>
                <w:b/>
              </w:rPr>
              <w:t xml:space="preserve"> of Performance</w:t>
            </w:r>
          </w:p>
        </w:tc>
        <w:tc>
          <w:tcPr>
            <w:tcW w:w="6526" w:type="dxa"/>
          </w:tcPr>
          <w:p w:rsidR="00BF7F12" w:rsidRPr="00A47605" w:rsidRDefault="00CB2ACF" w:rsidP="0050344A">
            <w:pPr>
              <w:rPr>
                <w:b/>
              </w:rPr>
            </w:pPr>
            <w:r w:rsidRPr="00A47605">
              <w:rPr>
                <w:b/>
                <w:u w:val="single"/>
              </w:rPr>
              <w:t>We offer two Performance Appraisal systems</w:t>
            </w:r>
            <w:r w:rsidRPr="00A47605">
              <w:rPr>
                <w:b/>
              </w:rPr>
              <w:t xml:space="preserve"> – standard and a very comprehensive 360 degree feedback programme. Materials include including Employee Guide, Supervisor’s Guide, Appraisal Reports (Self-appraisal and Supervisor’s) etc.</w:t>
            </w:r>
          </w:p>
        </w:tc>
      </w:tr>
      <w:tr w:rsidR="00A47605" w:rsidRPr="00A47605" w:rsidTr="0034426A">
        <w:tc>
          <w:tcPr>
            <w:tcW w:w="3080" w:type="dxa"/>
          </w:tcPr>
          <w:p w:rsidR="00BF7F12" w:rsidRPr="00A47605" w:rsidRDefault="00BF7F12" w:rsidP="00856F41">
            <w:pPr>
              <w:jc w:val="center"/>
              <w:rPr>
                <w:b/>
              </w:rPr>
            </w:pPr>
          </w:p>
        </w:tc>
        <w:tc>
          <w:tcPr>
            <w:tcW w:w="6526" w:type="dxa"/>
          </w:tcPr>
          <w:p w:rsidR="00BF7F12" w:rsidRPr="00A47605" w:rsidRDefault="00BF7F12" w:rsidP="0050344A">
            <w:pPr>
              <w:rPr>
                <w:b/>
              </w:rPr>
            </w:pPr>
          </w:p>
        </w:tc>
      </w:tr>
      <w:tr w:rsidR="00A47605" w:rsidRPr="00A47605" w:rsidTr="0034426A">
        <w:tc>
          <w:tcPr>
            <w:tcW w:w="3080" w:type="dxa"/>
          </w:tcPr>
          <w:p w:rsidR="00BF7F12" w:rsidRPr="00A47605" w:rsidRDefault="007F31E4" w:rsidP="00856F41">
            <w:pPr>
              <w:jc w:val="center"/>
              <w:rPr>
                <w:b/>
              </w:rPr>
            </w:pPr>
            <w:r w:rsidRPr="00A47605">
              <w:rPr>
                <w:b/>
              </w:rPr>
              <w:t xml:space="preserve">Business </w:t>
            </w:r>
            <w:r w:rsidR="00CB2ACF" w:rsidRPr="00A47605">
              <w:rPr>
                <w:b/>
              </w:rPr>
              <w:t>Continuity</w:t>
            </w:r>
          </w:p>
        </w:tc>
        <w:tc>
          <w:tcPr>
            <w:tcW w:w="6526" w:type="dxa"/>
          </w:tcPr>
          <w:p w:rsidR="00BF7F12" w:rsidRPr="00A47605" w:rsidRDefault="00365BAB" w:rsidP="00365BAB">
            <w:pPr>
              <w:rPr>
                <w:b/>
              </w:rPr>
            </w:pPr>
            <w:r w:rsidRPr="00A47605">
              <w:rPr>
                <w:b/>
              </w:rPr>
              <w:t>What do you do in an emergency</w:t>
            </w:r>
            <w:r w:rsidR="00BA096C" w:rsidRPr="00A47605">
              <w:rPr>
                <w:b/>
              </w:rPr>
              <w:t>?</w:t>
            </w:r>
            <w:r w:rsidRPr="00A47605">
              <w:rPr>
                <w:b/>
              </w:rPr>
              <w:t xml:space="preserve"> We offer 5 different Risk Assessments (Fire, Flood, Infectious Disease, Computer Failure</w:t>
            </w:r>
            <w:r w:rsidR="008C73B4" w:rsidRPr="00A47605">
              <w:rPr>
                <w:b/>
              </w:rPr>
              <w:t>, Adverse Weather</w:t>
            </w:r>
            <w:r w:rsidRPr="00A47605">
              <w:rPr>
                <w:b/>
              </w:rPr>
              <w:t>) together with a model Action Plan</w:t>
            </w:r>
            <w:r w:rsidR="008C73B4" w:rsidRPr="00A47605">
              <w:rPr>
                <w:b/>
              </w:rPr>
              <w:t>.</w:t>
            </w:r>
          </w:p>
        </w:tc>
      </w:tr>
      <w:tr w:rsidR="00A47605" w:rsidRPr="00A47605" w:rsidTr="0034426A">
        <w:tc>
          <w:tcPr>
            <w:tcW w:w="3080" w:type="dxa"/>
          </w:tcPr>
          <w:p w:rsidR="00BF7F12" w:rsidRPr="00A47605" w:rsidRDefault="00BF7F12" w:rsidP="00856F41">
            <w:pPr>
              <w:jc w:val="center"/>
              <w:rPr>
                <w:b/>
              </w:rPr>
            </w:pPr>
          </w:p>
        </w:tc>
        <w:tc>
          <w:tcPr>
            <w:tcW w:w="6526" w:type="dxa"/>
          </w:tcPr>
          <w:p w:rsidR="00BF7F12" w:rsidRPr="00A47605" w:rsidRDefault="00BF7F12" w:rsidP="0050344A">
            <w:pPr>
              <w:rPr>
                <w:b/>
              </w:rPr>
            </w:pPr>
          </w:p>
        </w:tc>
      </w:tr>
      <w:tr w:rsidR="00A47605" w:rsidRPr="00A47605" w:rsidTr="0034426A">
        <w:tc>
          <w:tcPr>
            <w:tcW w:w="3080" w:type="dxa"/>
          </w:tcPr>
          <w:p w:rsidR="00BF7F12" w:rsidRPr="00A47605" w:rsidRDefault="007F31E4" w:rsidP="00856F41">
            <w:pPr>
              <w:jc w:val="center"/>
              <w:rPr>
                <w:b/>
              </w:rPr>
            </w:pPr>
            <w:r w:rsidRPr="00A47605">
              <w:rPr>
                <w:b/>
              </w:rPr>
              <w:t>Business Plan</w:t>
            </w:r>
          </w:p>
        </w:tc>
        <w:tc>
          <w:tcPr>
            <w:tcW w:w="6526" w:type="dxa"/>
          </w:tcPr>
          <w:p w:rsidR="00BF7F12" w:rsidRPr="00A47605" w:rsidRDefault="008C73B4" w:rsidP="0050344A">
            <w:pPr>
              <w:rPr>
                <w:b/>
              </w:rPr>
            </w:pPr>
            <w:r w:rsidRPr="00A47605">
              <w:rPr>
                <w:b/>
              </w:rPr>
              <w:t xml:space="preserve">Our model </w:t>
            </w:r>
            <w:r w:rsidR="00634A67" w:rsidRPr="00A47605">
              <w:rPr>
                <w:b/>
              </w:rPr>
              <w:t xml:space="preserve">Guidance </w:t>
            </w:r>
            <w:r w:rsidRPr="00A47605">
              <w:rPr>
                <w:b/>
              </w:rPr>
              <w:t>Notes and model Template will help you produce a Business Plan.</w:t>
            </w:r>
          </w:p>
        </w:tc>
      </w:tr>
      <w:tr w:rsidR="00A47605" w:rsidRPr="00A47605" w:rsidTr="0034426A">
        <w:tc>
          <w:tcPr>
            <w:tcW w:w="3080" w:type="dxa"/>
          </w:tcPr>
          <w:p w:rsidR="00BF7F12" w:rsidRPr="00A47605" w:rsidRDefault="00BF7F12" w:rsidP="00856F41">
            <w:pPr>
              <w:jc w:val="center"/>
              <w:rPr>
                <w:b/>
              </w:rPr>
            </w:pPr>
          </w:p>
        </w:tc>
        <w:tc>
          <w:tcPr>
            <w:tcW w:w="6526" w:type="dxa"/>
          </w:tcPr>
          <w:p w:rsidR="00BF7F12" w:rsidRPr="00A47605" w:rsidRDefault="00BF7F12" w:rsidP="0050344A">
            <w:pPr>
              <w:rPr>
                <w:b/>
              </w:rPr>
            </w:pPr>
          </w:p>
        </w:tc>
      </w:tr>
      <w:tr w:rsidR="00A47605" w:rsidRPr="00A47605" w:rsidTr="0034426A">
        <w:tc>
          <w:tcPr>
            <w:tcW w:w="3080" w:type="dxa"/>
          </w:tcPr>
          <w:p w:rsidR="00BF7F12" w:rsidRPr="00A47605" w:rsidRDefault="007F31E4" w:rsidP="00856F41">
            <w:pPr>
              <w:jc w:val="center"/>
              <w:rPr>
                <w:b/>
              </w:rPr>
            </w:pPr>
            <w:r w:rsidRPr="00A47605">
              <w:rPr>
                <w:b/>
              </w:rPr>
              <w:t>Client Agreement and Terms of Business</w:t>
            </w:r>
          </w:p>
        </w:tc>
        <w:tc>
          <w:tcPr>
            <w:tcW w:w="6526" w:type="dxa"/>
          </w:tcPr>
          <w:p w:rsidR="00BF7F12" w:rsidRPr="00A47605" w:rsidRDefault="002F4922" w:rsidP="0050344A">
            <w:pPr>
              <w:rPr>
                <w:b/>
              </w:rPr>
            </w:pPr>
            <w:r w:rsidRPr="00A47605">
              <w:rPr>
                <w:b/>
                <w:u w:val="single"/>
              </w:rPr>
              <w:t>Model contract</w:t>
            </w:r>
            <w:r w:rsidRPr="00A47605">
              <w:rPr>
                <w:b/>
              </w:rPr>
              <w:t xml:space="preserve"> between the </w:t>
            </w:r>
            <w:r w:rsidR="001C7733" w:rsidRPr="00A47605">
              <w:rPr>
                <w:b/>
              </w:rPr>
              <w:t>Company</w:t>
            </w:r>
            <w:r w:rsidRPr="00A47605">
              <w:rPr>
                <w:b/>
              </w:rPr>
              <w:t xml:space="preserve"> and the Client for the provision of 24 hour live-in care services. Additional version in larger type.</w:t>
            </w:r>
          </w:p>
          <w:p w:rsidR="002F4922" w:rsidRPr="00A47605" w:rsidRDefault="002F4922" w:rsidP="0050344A">
            <w:pPr>
              <w:rPr>
                <w:b/>
              </w:rPr>
            </w:pPr>
          </w:p>
          <w:p w:rsidR="002F4922" w:rsidRPr="00A47605" w:rsidRDefault="002F4922" w:rsidP="002F4922">
            <w:pPr>
              <w:rPr>
                <w:b/>
              </w:rPr>
            </w:pPr>
            <w:r w:rsidRPr="00A47605">
              <w:rPr>
                <w:b/>
                <w:u w:val="single"/>
              </w:rPr>
              <w:t>Model contract</w:t>
            </w:r>
            <w:r w:rsidRPr="00A47605">
              <w:rPr>
                <w:b/>
              </w:rPr>
              <w:t xml:space="preserve"> (general) for the provision of care services between the </w:t>
            </w:r>
            <w:r w:rsidR="001C7733" w:rsidRPr="00A47605">
              <w:rPr>
                <w:b/>
              </w:rPr>
              <w:t>Company</w:t>
            </w:r>
            <w:r w:rsidRPr="00A47605">
              <w:rPr>
                <w:b/>
              </w:rPr>
              <w:t xml:space="preserve"> and the Client. Additional version in larger type.</w:t>
            </w:r>
          </w:p>
          <w:p w:rsidR="002F4922" w:rsidRPr="00A47605" w:rsidRDefault="002F4922" w:rsidP="0050344A">
            <w:pPr>
              <w:rPr>
                <w:b/>
              </w:rPr>
            </w:pPr>
          </w:p>
          <w:p w:rsidR="002F4922" w:rsidRPr="00A47605" w:rsidRDefault="002F4922" w:rsidP="002F4922">
            <w:pPr>
              <w:rPr>
                <w:b/>
              </w:rPr>
            </w:pPr>
            <w:r w:rsidRPr="00A47605">
              <w:rPr>
                <w:b/>
                <w:u w:val="single"/>
              </w:rPr>
              <w:t>Model Terms of Business</w:t>
            </w:r>
            <w:r w:rsidRPr="00A47605">
              <w:rPr>
                <w:b/>
              </w:rPr>
              <w:t>. Additional version in larger type.</w:t>
            </w:r>
          </w:p>
          <w:p w:rsidR="002F4922" w:rsidRPr="00A47605" w:rsidRDefault="002F4922" w:rsidP="0050344A">
            <w:pPr>
              <w:rPr>
                <w:b/>
              </w:rPr>
            </w:pPr>
          </w:p>
        </w:tc>
      </w:tr>
      <w:tr w:rsidR="00A47605" w:rsidRPr="00A47605" w:rsidTr="0034426A">
        <w:tc>
          <w:tcPr>
            <w:tcW w:w="3080" w:type="dxa"/>
          </w:tcPr>
          <w:p w:rsidR="00BF7F12" w:rsidRPr="00A47605" w:rsidRDefault="007F31E4" w:rsidP="00856F41">
            <w:pPr>
              <w:jc w:val="center"/>
              <w:rPr>
                <w:b/>
              </w:rPr>
            </w:pPr>
            <w:r w:rsidRPr="00A47605">
              <w:rPr>
                <w:b/>
              </w:rPr>
              <w:t>Disclosure and Barring</w:t>
            </w:r>
          </w:p>
        </w:tc>
        <w:tc>
          <w:tcPr>
            <w:tcW w:w="6526" w:type="dxa"/>
          </w:tcPr>
          <w:p w:rsidR="00BF7F12" w:rsidRPr="00A47605" w:rsidRDefault="00BA05F6" w:rsidP="0050344A">
            <w:pPr>
              <w:rPr>
                <w:b/>
              </w:rPr>
            </w:pPr>
            <w:r w:rsidRPr="00A47605">
              <w:rPr>
                <w:b/>
              </w:rPr>
              <w:t>DBS Referral Form and Identity Validation</w:t>
            </w:r>
            <w:r w:rsidR="00C1196F" w:rsidRPr="00A47605">
              <w:rPr>
                <w:b/>
              </w:rPr>
              <w:t>.</w:t>
            </w:r>
          </w:p>
        </w:tc>
      </w:tr>
      <w:tr w:rsidR="00A47605" w:rsidRPr="00A47605" w:rsidTr="0034426A">
        <w:tc>
          <w:tcPr>
            <w:tcW w:w="3080" w:type="dxa"/>
          </w:tcPr>
          <w:p w:rsidR="00BF7F12" w:rsidRPr="00A47605" w:rsidRDefault="00BF7F12" w:rsidP="00856F41">
            <w:pPr>
              <w:jc w:val="center"/>
              <w:rPr>
                <w:b/>
              </w:rPr>
            </w:pPr>
          </w:p>
        </w:tc>
        <w:tc>
          <w:tcPr>
            <w:tcW w:w="6526" w:type="dxa"/>
          </w:tcPr>
          <w:p w:rsidR="00BF7F12" w:rsidRPr="00A47605" w:rsidRDefault="00BF7F12" w:rsidP="0050344A">
            <w:pPr>
              <w:rPr>
                <w:b/>
              </w:rPr>
            </w:pPr>
          </w:p>
        </w:tc>
      </w:tr>
      <w:tr w:rsidR="00A47605" w:rsidRPr="00A47605" w:rsidTr="0034426A">
        <w:tc>
          <w:tcPr>
            <w:tcW w:w="3080" w:type="dxa"/>
          </w:tcPr>
          <w:p w:rsidR="00BF7F12" w:rsidRPr="00A47605" w:rsidRDefault="001F15FB" w:rsidP="00856F41">
            <w:pPr>
              <w:jc w:val="center"/>
              <w:rPr>
                <w:b/>
              </w:rPr>
            </w:pPr>
            <w:r w:rsidRPr="00A47605">
              <w:rPr>
                <w:b/>
              </w:rPr>
              <w:t>Employee Attitude Survey</w:t>
            </w:r>
          </w:p>
        </w:tc>
        <w:tc>
          <w:tcPr>
            <w:tcW w:w="6526" w:type="dxa"/>
          </w:tcPr>
          <w:p w:rsidR="0034426A" w:rsidRDefault="001F15FB" w:rsidP="001F15FB">
            <w:pPr>
              <w:rPr>
                <w:b/>
              </w:rPr>
            </w:pPr>
            <w:r w:rsidRPr="00A47605">
              <w:rPr>
                <w:b/>
                <w:u w:val="single"/>
              </w:rPr>
              <w:t>The reputation of the business, its profitability and its credibility</w:t>
            </w:r>
            <w:r w:rsidRPr="00A47605">
              <w:rPr>
                <w:b/>
              </w:rPr>
              <w:t xml:space="preserve"> are important considerations which are impacted largely by the way in which employees approach their work. Relationships with customers, suppliers, colleagues </w:t>
            </w:r>
            <w:r w:rsidR="0057407D" w:rsidRPr="00A47605">
              <w:rPr>
                <w:b/>
              </w:rPr>
              <w:t>etc.</w:t>
            </w:r>
            <w:r w:rsidRPr="00A47605">
              <w:rPr>
                <w:b/>
              </w:rPr>
              <w:t xml:space="preserve">, will have an important bearing, and high staff turnover has the potential to cripple any business. </w:t>
            </w:r>
          </w:p>
          <w:p w:rsidR="0034426A" w:rsidRDefault="0034426A" w:rsidP="001F15FB">
            <w:pPr>
              <w:rPr>
                <w:b/>
              </w:rPr>
            </w:pPr>
          </w:p>
          <w:p w:rsidR="001F15FB" w:rsidRPr="00A47605" w:rsidRDefault="001F15FB" w:rsidP="001F15FB">
            <w:pPr>
              <w:rPr>
                <w:b/>
              </w:rPr>
            </w:pPr>
            <w:r w:rsidRPr="00A47605">
              <w:rPr>
                <w:b/>
              </w:rPr>
              <w:t>This</w:t>
            </w:r>
            <w:r w:rsidR="00BA096C" w:rsidRPr="00A47605">
              <w:rPr>
                <w:b/>
              </w:rPr>
              <w:t xml:space="preserve"> model “DIY” Employee Attitude S</w:t>
            </w:r>
            <w:r w:rsidRPr="00A47605">
              <w:rPr>
                <w:b/>
              </w:rPr>
              <w:t xml:space="preserve">urvey, complete with questionnaires, results analysis </w:t>
            </w:r>
            <w:r w:rsidR="0057407D" w:rsidRPr="00A47605">
              <w:rPr>
                <w:b/>
              </w:rPr>
              <w:t>etc.</w:t>
            </w:r>
            <w:r w:rsidRPr="00A47605">
              <w:rPr>
                <w:b/>
              </w:rPr>
              <w:t xml:space="preserve"> will help you identify any issues.</w:t>
            </w:r>
          </w:p>
          <w:p w:rsidR="00BF7F12" w:rsidRPr="00A47605" w:rsidRDefault="00BF7F12" w:rsidP="001F15FB">
            <w:pPr>
              <w:rPr>
                <w:b/>
              </w:rPr>
            </w:pPr>
          </w:p>
        </w:tc>
      </w:tr>
      <w:tr w:rsidR="00A47605" w:rsidRPr="00A47605" w:rsidTr="0034426A">
        <w:tc>
          <w:tcPr>
            <w:tcW w:w="3080" w:type="dxa"/>
          </w:tcPr>
          <w:p w:rsidR="00BF7F12" w:rsidRPr="00A47605" w:rsidRDefault="00BF7F12" w:rsidP="00856F41">
            <w:pPr>
              <w:jc w:val="center"/>
              <w:rPr>
                <w:b/>
              </w:rPr>
            </w:pPr>
          </w:p>
        </w:tc>
        <w:tc>
          <w:tcPr>
            <w:tcW w:w="6526" w:type="dxa"/>
          </w:tcPr>
          <w:p w:rsidR="00BF7F12" w:rsidRPr="00A47605" w:rsidRDefault="00BF7F12" w:rsidP="0050344A">
            <w:pPr>
              <w:rPr>
                <w:b/>
              </w:rPr>
            </w:pPr>
          </w:p>
        </w:tc>
      </w:tr>
      <w:tr w:rsidR="00A47605" w:rsidRPr="00A47605" w:rsidTr="0034426A">
        <w:tc>
          <w:tcPr>
            <w:tcW w:w="3080" w:type="dxa"/>
          </w:tcPr>
          <w:p w:rsidR="0034426A" w:rsidRDefault="0034426A" w:rsidP="00856F41">
            <w:pPr>
              <w:jc w:val="center"/>
              <w:rPr>
                <w:b/>
              </w:rPr>
            </w:pPr>
          </w:p>
          <w:p w:rsidR="0034426A" w:rsidRDefault="0034426A" w:rsidP="00856F41">
            <w:pPr>
              <w:jc w:val="center"/>
              <w:rPr>
                <w:b/>
              </w:rPr>
            </w:pPr>
          </w:p>
          <w:p w:rsidR="00BF7F12" w:rsidRPr="00A47605" w:rsidRDefault="007F31E4" w:rsidP="00856F41">
            <w:pPr>
              <w:jc w:val="center"/>
              <w:rPr>
                <w:b/>
              </w:rPr>
            </w:pPr>
            <w:r w:rsidRPr="00A47605">
              <w:rPr>
                <w:b/>
              </w:rPr>
              <w:lastRenderedPageBreak/>
              <w:t>Employee Handbooks</w:t>
            </w:r>
          </w:p>
        </w:tc>
        <w:tc>
          <w:tcPr>
            <w:tcW w:w="6526" w:type="dxa"/>
          </w:tcPr>
          <w:p w:rsidR="0034426A" w:rsidRDefault="0034426A" w:rsidP="001F15FB">
            <w:pPr>
              <w:rPr>
                <w:b/>
                <w:u w:val="single"/>
              </w:rPr>
            </w:pPr>
          </w:p>
          <w:p w:rsidR="0034426A" w:rsidRDefault="0034426A" w:rsidP="001F15FB">
            <w:pPr>
              <w:rPr>
                <w:b/>
                <w:u w:val="single"/>
              </w:rPr>
            </w:pPr>
          </w:p>
          <w:p w:rsidR="00BF7F12" w:rsidRPr="00A47605" w:rsidRDefault="001F15FB" w:rsidP="001F15FB">
            <w:pPr>
              <w:rPr>
                <w:b/>
              </w:rPr>
            </w:pPr>
            <w:r w:rsidRPr="00A47605">
              <w:rPr>
                <w:b/>
                <w:u w:val="single"/>
              </w:rPr>
              <w:lastRenderedPageBreak/>
              <w:t xml:space="preserve">3 Model Handbooks. </w:t>
            </w:r>
            <w:r w:rsidRPr="00A47605">
              <w:rPr>
                <w:b/>
              </w:rPr>
              <w:t xml:space="preserve">The first is a Handbook of </w:t>
            </w:r>
            <w:r w:rsidRPr="00A47605">
              <w:rPr>
                <w:b/>
                <w:u w:val="single"/>
              </w:rPr>
              <w:t xml:space="preserve">Operational Policy </w:t>
            </w:r>
            <w:r w:rsidRPr="00A47605">
              <w:rPr>
                <w:b/>
              </w:rPr>
              <w:t xml:space="preserve">for the </w:t>
            </w:r>
            <w:r w:rsidR="001C7733" w:rsidRPr="00A47605">
              <w:rPr>
                <w:b/>
              </w:rPr>
              <w:t>Company</w:t>
            </w:r>
            <w:r w:rsidRPr="00A47605">
              <w:rPr>
                <w:b/>
              </w:rPr>
              <w:t>, providing you with the opportunity to give your employees important information as to how things are to be done. The second is a 24-page Handbook we have prepared on the subject of</w:t>
            </w:r>
            <w:r w:rsidRPr="00A47605">
              <w:rPr>
                <w:b/>
                <w:u w:val="single"/>
              </w:rPr>
              <w:t xml:space="preserve"> Dementia</w:t>
            </w:r>
            <w:r w:rsidRPr="00A47605">
              <w:rPr>
                <w:b/>
              </w:rPr>
              <w:t xml:space="preserve">. Lastly we provide a model </w:t>
            </w:r>
            <w:r w:rsidRPr="00A47605">
              <w:rPr>
                <w:b/>
                <w:u w:val="single"/>
              </w:rPr>
              <w:t>Staff Handbook</w:t>
            </w:r>
            <w:r w:rsidRPr="00A47605">
              <w:rPr>
                <w:b/>
              </w:rPr>
              <w:t xml:space="preserve">, outlining important aspects of their employment. 72 pages of essential information underpinning a successful relationship with your employees. </w:t>
            </w:r>
          </w:p>
        </w:tc>
      </w:tr>
      <w:tr w:rsidR="00A47605" w:rsidRPr="00A47605" w:rsidTr="0034426A">
        <w:tc>
          <w:tcPr>
            <w:tcW w:w="3080" w:type="dxa"/>
          </w:tcPr>
          <w:p w:rsidR="00BF7F12" w:rsidRPr="00A47605" w:rsidRDefault="00BF7F12" w:rsidP="00856F41">
            <w:pPr>
              <w:jc w:val="center"/>
              <w:rPr>
                <w:b/>
              </w:rPr>
            </w:pPr>
          </w:p>
        </w:tc>
        <w:tc>
          <w:tcPr>
            <w:tcW w:w="6526" w:type="dxa"/>
          </w:tcPr>
          <w:p w:rsidR="00BF7F12" w:rsidRPr="00A47605" w:rsidRDefault="00BF7F12" w:rsidP="0050344A">
            <w:pPr>
              <w:rPr>
                <w:b/>
              </w:rPr>
            </w:pPr>
          </w:p>
        </w:tc>
      </w:tr>
      <w:tr w:rsidR="00A47605" w:rsidRPr="00A47605" w:rsidTr="0034426A">
        <w:tc>
          <w:tcPr>
            <w:tcW w:w="3080" w:type="dxa"/>
          </w:tcPr>
          <w:p w:rsidR="00BF7F12" w:rsidRPr="00A47605" w:rsidRDefault="007F31E4" w:rsidP="00856F41">
            <w:pPr>
              <w:jc w:val="center"/>
              <w:rPr>
                <w:b/>
              </w:rPr>
            </w:pPr>
            <w:r w:rsidRPr="00A47605">
              <w:rPr>
                <w:b/>
              </w:rPr>
              <w:t>Environmental Policy</w:t>
            </w:r>
          </w:p>
        </w:tc>
        <w:tc>
          <w:tcPr>
            <w:tcW w:w="6526" w:type="dxa"/>
          </w:tcPr>
          <w:p w:rsidR="00BF7F12" w:rsidRPr="00A47605" w:rsidRDefault="001F15FB" w:rsidP="001F15FB">
            <w:pPr>
              <w:rPr>
                <w:b/>
              </w:rPr>
            </w:pPr>
            <w:r w:rsidRPr="00A47605">
              <w:rPr>
                <w:b/>
              </w:rPr>
              <w:t xml:space="preserve">Supporting your policy on environmental matters – these 2 documents record feedback on the main environmental issues (energy use, recycling, resources </w:t>
            </w:r>
            <w:r w:rsidR="0057407D" w:rsidRPr="00A47605">
              <w:rPr>
                <w:b/>
              </w:rPr>
              <w:t>etc.</w:t>
            </w:r>
            <w:r w:rsidRPr="00A47605">
              <w:rPr>
                <w:b/>
              </w:rPr>
              <w:t>) and a form for identifying improvement targets for the coming year.</w:t>
            </w:r>
          </w:p>
        </w:tc>
      </w:tr>
      <w:tr w:rsidR="00A47605" w:rsidRPr="00A47605" w:rsidTr="0034426A">
        <w:tc>
          <w:tcPr>
            <w:tcW w:w="3080" w:type="dxa"/>
          </w:tcPr>
          <w:p w:rsidR="00BF7F12" w:rsidRPr="00A47605" w:rsidRDefault="00BF7F12" w:rsidP="00856F41">
            <w:pPr>
              <w:jc w:val="center"/>
              <w:rPr>
                <w:b/>
              </w:rPr>
            </w:pPr>
          </w:p>
        </w:tc>
        <w:tc>
          <w:tcPr>
            <w:tcW w:w="6526" w:type="dxa"/>
          </w:tcPr>
          <w:p w:rsidR="00BF7F12" w:rsidRPr="00A47605" w:rsidRDefault="00BF7F12" w:rsidP="0050344A">
            <w:pPr>
              <w:rPr>
                <w:b/>
              </w:rPr>
            </w:pPr>
          </w:p>
        </w:tc>
      </w:tr>
      <w:tr w:rsidR="00A47605" w:rsidRPr="00A47605" w:rsidTr="0034426A">
        <w:tc>
          <w:tcPr>
            <w:tcW w:w="3080" w:type="dxa"/>
          </w:tcPr>
          <w:p w:rsidR="00BF7F12" w:rsidRPr="00A47605" w:rsidRDefault="007F31E4" w:rsidP="00856F41">
            <w:pPr>
              <w:jc w:val="center"/>
              <w:rPr>
                <w:b/>
              </w:rPr>
            </w:pPr>
            <w:r w:rsidRPr="00A47605">
              <w:rPr>
                <w:b/>
              </w:rPr>
              <w:t>Exit Questionnaires</w:t>
            </w:r>
          </w:p>
        </w:tc>
        <w:tc>
          <w:tcPr>
            <w:tcW w:w="6526" w:type="dxa"/>
          </w:tcPr>
          <w:p w:rsidR="00BF7F12" w:rsidRPr="00A47605" w:rsidRDefault="00422F18" w:rsidP="0050344A">
            <w:pPr>
              <w:rPr>
                <w:b/>
              </w:rPr>
            </w:pPr>
            <w:r w:rsidRPr="00A47605">
              <w:rPr>
                <w:b/>
              </w:rPr>
              <w:t>Employees are a valuable resource (of course) and scarce. Losing any employee is an expensive business. These questionnaires allow you to understand perhaps why someone has decided to leave you, and maybe go to a competito</w:t>
            </w:r>
            <w:r w:rsidR="00C00493" w:rsidRPr="00A47605">
              <w:rPr>
                <w:b/>
              </w:rPr>
              <w:t>r, thu</w:t>
            </w:r>
            <w:r w:rsidRPr="00A47605">
              <w:rPr>
                <w:b/>
              </w:rPr>
              <w:t>s allowing you to put a halt on future losses.</w:t>
            </w:r>
          </w:p>
        </w:tc>
      </w:tr>
      <w:tr w:rsidR="00A47605" w:rsidRPr="00A47605" w:rsidTr="0034426A">
        <w:tc>
          <w:tcPr>
            <w:tcW w:w="3080" w:type="dxa"/>
          </w:tcPr>
          <w:p w:rsidR="00BF7F12" w:rsidRPr="00A47605" w:rsidRDefault="00BF7F12" w:rsidP="00856F41">
            <w:pPr>
              <w:jc w:val="center"/>
              <w:rPr>
                <w:b/>
              </w:rPr>
            </w:pPr>
          </w:p>
        </w:tc>
        <w:tc>
          <w:tcPr>
            <w:tcW w:w="6526" w:type="dxa"/>
          </w:tcPr>
          <w:p w:rsidR="00BF7F12" w:rsidRPr="00A47605" w:rsidRDefault="00BF7F12" w:rsidP="0050344A">
            <w:pPr>
              <w:rPr>
                <w:b/>
              </w:rPr>
            </w:pPr>
          </w:p>
        </w:tc>
      </w:tr>
      <w:tr w:rsidR="00A47605" w:rsidRPr="00A47605" w:rsidTr="0034426A">
        <w:tc>
          <w:tcPr>
            <w:tcW w:w="3080" w:type="dxa"/>
          </w:tcPr>
          <w:p w:rsidR="007F31E4" w:rsidRPr="00A47605" w:rsidRDefault="00C00493" w:rsidP="00856F41">
            <w:pPr>
              <w:jc w:val="center"/>
              <w:rPr>
                <w:b/>
              </w:rPr>
            </w:pPr>
            <w:r w:rsidRPr="00A47605">
              <w:rPr>
                <w:b/>
              </w:rPr>
              <w:t>Hr Forms and L</w:t>
            </w:r>
            <w:r w:rsidR="007F31E4" w:rsidRPr="00A47605">
              <w:rPr>
                <w:b/>
              </w:rPr>
              <w:t>etters</w:t>
            </w:r>
          </w:p>
        </w:tc>
        <w:tc>
          <w:tcPr>
            <w:tcW w:w="6526" w:type="dxa"/>
          </w:tcPr>
          <w:p w:rsidR="007F31E4" w:rsidRPr="00A47605" w:rsidRDefault="00C00493" w:rsidP="0050344A">
            <w:pPr>
              <w:rPr>
                <w:b/>
              </w:rPr>
            </w:pPr>
            <w:r w:rsidRPr="00A47605">
              <w:rPr>
                <w:b/>
                <w:u w:val="single"/>
              </w:rPr>
              <w:t xml:space="preserve">The </w:t>
            </w:r>
            <w:r w:rsidR="00BA096C" w:rsidRPr="00A47605">
              <w:rPr>
                <w:b/>
                <w:u w:val="single"/>
              </w:rPr>
              <w:t xml:space="preserve">comprehensive </w:t>
            </w:r>
            <w:r w:rsidRPr="00A47605">
              <w:rPr>
                <w:b/>
                <w:u w:val="single"/>
              </w:rPr>
              <w:t>HR package</w:t>
            </w:r>
            <w:r w:rsidRPr="00A47605">
              <w:rPr>
                <w:b/>
              </w:rPr>
              <w:t xml:space="preserve"> – lots of forms </w:t>
            </w:r>
            <w:r w:rsidR="0057407D" w:rsidRPr="00A47605">
              <w:rPr>
                <w:b/>
              </w:rPr>
              <w:t>etc.</w:t>
            </w:r>
            <w:r w:rsidRPr="00A47605">
              <w:rPr>
                <w:b/>
              </w:rPr>
              <w:t xml:space="preserve"> to help support the employment relationship in a professional manner. As well as the usual leave forms, sickness absence forms </w:t>
            </w:r>
            <w:r w:rsidR="0057407D" w:rsidRPr="00A47605">
              <w:rPr>
                <w:b/>
              </w:rPr>
              <w:t>etc.</w:t>
            </w:r>
            <w:r w:rsidRPr="00A47605">
              <w:rPr>
                <w:b/>
              </w:rPr>
              <w:t>, we provide some really useful documentation, such as;</w:t>
            </w:r>
          </w:p>
          <w:p w:rsidR="00C00493" w:rsidRPr="00A47605" w:rsidRDefault="00C00493" w:rsidP="00C00493">
            <w:pPr>
              <w:pStyle w:val="ListParagraph"/>
              <w:numPr>
                <w:ilvl w:val="0"/>
                <w:numId w:val="2"/>
              </w:numPr>
              <w:rPr>
                <w:b/>
              </w:rPr>
            </w:pPr>
            <w:r w:rsidRPr="00A47605">
              <w:rPr>
                <w:b/>
              </w:rPr>
              <w:t>Application Forms + Recruitment letters;</w:t>
            </w:r>
          </w:p>
          <w:p w:rsidR="00C00493" w:rsidRPr="00A47605" w:rsidRDefault="00C00493" w:rsidP="00C00493">
            <w:pPr>
              <w:pStyle w:val="ListParagraph"/>
              <w:numPr>
                <w:ilvl w:val="0"/>
                <w:numId w:val="2"/>
              </w:numPr>
              <w:rPr>
                <w:b/>
              </w:rPr>
            </w:pPr>
            <w:r w:rsidRPr="00A47605">
              <w:rPr>
                <w:b/>
              </w:rPr>
              <w:t>Letters in respect of the disciplinary process;</w:t>
            </w:r>
          </w:p>
          <w:p w:rsidR="00C00493" w:rsidRPr="00A47605" w:rsidRDefault="00C00493" w:rsidP="00C00493">
            <w:pPr>
              <w:pStyle w:val="ListParagraph"/>
              <w:numPr>
                <w:ilvl w:val="0"/>
                <w:numId w:val="2"/>
              </w:numPr>
              <w:rPr>
                <w:b/>
              </w:rPr>
            </w:pPr>
            <w:r w:rsidRPr="00A47605">
              <w:rPr>
                <w:b/>
              </w:rPr>
              <w:t>Casual workers Agreement – the so-called “zero hours contract”;</w:t>
            </w:r>
          </w:p>
          <w:p w:rsidR="00C00493" w:rsidRPr="00A47605" w:rsidRDefault="00BA096C" w:rsidP="00C00493">
            <w:pPr>
              <w:pStyle w:val="ListParagraph"/>
              <w:numPr>
                <w:ilvl w:val="0"/>
                <w:numId w:val="2"/>
              </w:numPr>
              <w:rPr>
                <w:b/>
              </w:rPr>
            </w:pPr>
            <w:r w:rsidRPr="00A47605">
              <w:rPr>
                <w:b/>
              </w:rPr>
              <w:t>Model Written Statement of P</w:t>
            </w:r>
            <w:r w:rsidR="00C00493" w:rsidRPr="00A47605">
              <w:rPr>
                <w:b/>
              </w:rPr>
              <w:t xml:space="preserve">articulars (often </w:t>
            </w:r>
            <w:r w:rsidR="0057407D" w:rsidRPr="00A47605">
              <w:rPr>
                <w:b/>
              </w:rPr>
              <w:t>referred</w:t>
            </w:r>
            <w:r w:rsidR="00C00493" w:rsidRPr="00A47605">
              <w:rPr>
                <w:b/>
              </w:rPr>
              <w:t xml:space="preserve"> to as the contract with the employee;</w:t>
            </w:r>
          </w:p>
          <w:p w:rsidR="00C00493" w:rsidRPr="00A47605" w:rsidRDefault="00C00493" w:rsidP="00C00493">
            <w:pPr>
              <w:pStyle w:val="ListParagraph"/>
              <w:numPr>
                <w:ilvl w:val="0"/>
                <w:numId w:val="2"/>
              </w:numPr>
              <w:rPr>
                <w:b/>
              </w:rPr>
            </w:pPr>
            <w:r w:rsidRPr="00A47605">
              <w:rPr>
                <w:b/>
              </w:rPr>
              <w:t>Etc.</w:t>
            </w:r>
          </w:p>
        </w:tc>
      </w:tr>
      <w:tr w:rsidR="00A47605" w:rsidRPr="00A47605" w:rsidTr="0034426A">
        <w:tc>
          <w:tcPr>
            <w:tcW w:w="3080" w:type="dxa"/>
          </w:tcPr>
          <w:p w:rsidR="007F31E4" w:rsidRPr="00A47605" w:rsidRDefault="007F31E4" w:rsidP="00856F41">
            <w:pPr>
              <w:jc w:val="center"/>
              <w:rPr>
                <w:b/>
              </w:rPr>
            </w:pPr>
          </w:p>
        </w:tc>
        <w:tc>
          <w:tcPr>
            <w:tcW w:w="6526" w:type="dxa"/>
          </w:tcPr>
          <w:p w:rsidR="007F31E4" w:rsidRPr="00A47605" w:rsidRDefault="007F31E4" w:rsidP="0050344A">
            <w:pPr>
              <w:rPr>
                <w:b/>
              </w:rPr>
            </w:pPr>
          </w:p>
        </w:tc>
      </w:tr>
      <w:tr w:rsidR="00A47605" w:rsidRPr="00A47605" w:rsidTr="0034426A">
        <w:tc>
          <w:tcPr>
            <w:tcW w:w="3080" w:type="dxa"/>
          </w:tcPr>
          <w:p w:rsidR="007F31E4" w:rsidRPr="00A47605" w:rsidRDefault="007F31E4" w:rsidP="00856F41">
            <w:pPr>
              <w:jc w:val="center"/>
              <w:rPr>
                <w:b/>
              </w:rPr>
            </w:pPr>
            <w:r w:rsidRPr="00A47605">
              <w:rPr>
                <w:b/>
              </w:rPr>
              <w:t>Job Descriptions</w:t>
            </w:r>
          </w:p>
        </w:tc>
        <w:tc>
          <w:tcPr>
            <w:tcW w:w="6526" w:type="dxa"/>
          </w:tcPr>
          <w:p w:rsidR="007F31E4" w:rsidRPr="00A47605" w:rsidRDefault="00C00493" w:rsidP="0050344A">
            <w:pPr>
              <w:rPr>
                <w:b/>
              </w:rPr>
            </w:pPr>
            <w:r w:rsidRPr="00A47605">
              <w:rPr>
                <w:b/>
              </w:rPr>
              <w:t>Model Job De</w:t>
            </w:r>
            <w:r w:rsidR="00BA096C" w:rsidRPr="00A47605">
              <w:rPr>
                <w:b/>
              </w:rPr>
              <w:t xml:space="preserve">scriptions for </w:t>
            </w:r>
            <w:r w:rsidR="001C7733" w:rsidRPr="00A47605">
              <w:rPr>
                <w:b/>
              </w:rPr>
              <w:t>Company</w:t>
            </w:r>
            <w:r w:rsidR="00BA096C" w:rsidRPr="00A47605">
              <w:rPr>
                <w:b/>
              </w:rPr>
              <w:t xml:space="preserve"> Manager, C</w:t>
            </w:r>
            <w:r w:rsidRPr="00A47605">
              <w:rPr>
                <w:b/>
              </w:rPr>
              <w:t>are Worker and Supervisor.</w:t>
            </w:r>
          </w:p>
        </w:tc>
      </w:tr>
      <w:tr w:rsidR="00A47605" w:rsidRPr="00A47605" w:rsidTr="0034426A">
        <w:tc>
          <w:tcPr>
            <w:tcW w:w="3080" w:type="dxa"/>
          </w:tcPr>
          <w:p w:rsidR="007F31E4" w:rsidRPr="00A47605" w:rsidRDefault="007F31E4" w:rsidP="00856F41">
            <w:pPr>
              <w:jc w:val="center"/>
              <w:rPr>
                <w:b/>
              </w:rPr>
            </w:pPr>
          </w:p>
        </w:tc>
        <w:tc>
          <w:tcPr>
            <w:tcW w:w="6526" w:type="dxa"/>
          </w:tcPr>
          <w:p w:rsidR="007F31E4" w:rsidRPr="00A47605" w:rsidRDefault="007F31E4" w:rsidP="0050344A">
            <w:pPr>
              <w:rPr>
                <w:b/>
              </w:rPr>
            </w:pPr>
          </w:p>
        </w:tc>
      </w:tr>
      <w:tr w:rsidR="00A47605" w:rsidRPr="00A47605" w:rsidTr="0034426A">
        <w:tc>
          <w:tcPr>
            <w:tcW w:w="3080" w:type="dxa"/>
          </w:tcPr>
          <w:p w:rsidR="007F31E4" w:rsidRPr="00A47605" w:rsidRDefault="007F31E4" w:rsidP="00856F41">
            <w:pPr>
              <w:jc w:val="center"/>
              <w:rPr>
                <w:b/>
              </w:rPr>
            </w:pPr>
            <w:r w:rsidRPr="00A47605">
              <w:rPr>
                <w:b/>
              </w:rPr>
              <w:t>Blank CV</w:t>
            </w:r>
          </w:p>
        </w:tc>
        <w:tc>
          <w:tcPr>
            <w:tcW w:w="6526" w:type="dxa"/>
          </w:tcPr>
          <w:p w:rsidR="007F31E4" w:rsidRPr="00A47605" w:rsidRDefault="003F5383" w:rsidP="0050344A">
            <w:pPr>
              <w:rPr>
                <w:b/>
              </w:rPr>
            </w:pPr>
            <w:r w:rsidRPr="00A47605">
              <w:rPr>
                <w:b/>
              </w:rPr>
              <w:t>Blank pro-forma for a CV</w:t>
            </w:r>
            <w:r w:rsidR="00C1196F" w:rsidRPr="00A47605">
              <w:rPr>
                <w:b/>
              </w:rPr>
              <w:t>.</w:t>
            </w:r>
          </w:p>
        </w:tc>
      </w:tr>
      <w:tr w:rsidR="00A47605" w:rsidRPr="00A47605" w:rsidTr="0034426A">
        <w:tc>
          <w:tcPr>
            <w:tcW w:w="3080" w:type="dxa"/>
          </w:tcPr>
          <w:p w:rsidR="007F31E4" w:rsidRPr="00A47605" w:rsidRDefault="007F31E4" w:rsidP="00856F41">
            <w:pPr>
              <w:jc w:val="center"/>
              <w:rPr>
                <w:b/>
              </w:rPr>
            </w:pPr>
          </w:p>
        </w:tc>
        <w:tc>
          <w:tcPr>
            <w:tcW w:w="6526" w:type="dxa"/>
          </w:tcPr>
          <w:p w:rsidR="007F31E4" w:rsidRPr="00A47605" w:rsidRDefault="007F31E4" w:rsidP="0050344A">
            <w:pPr>
              <w:rPr>
                <w:b/>
              </w:rPr>
            </w:pPr>
          </w:p>
        </w:tc>
      </w:tr>
      <w:tr w:rsidR="00A47605" w:rsidRPr="00A47605" w:rsidTr="0034426A">
        <w:tc>
          <w:tcPr>
            <w:tcW w:w="3080" w:type="dxa"/>
          </w:tcPr>
          <w:p w:rsidR="007F31E4" w:rsidRPr="00A47605" w:rsidRDefault="00CB2ACF" w:rsidP="00856F41">
            <w:pPr>
              <w:jc w:val="center"/>
              <w:rPr>
                <w:b/>
              </w:rPr>
            </w:pPr>
            <w:r w:rsidRPr="00A47605">
              <w:rPr>
                <w:b/>
              </w:rPr>
              <w:t>Preventing</w:t>
            </w:r>
            <w:r w:rsidR="007F31E4" w:rsidRPr="00A47605">
              <w:rPr>
                <w:b/>
              </w:rPr>
              <w:t xml:space="preserve"> Illegal working</w:t>
            </w:r>
          </w:p>
        </w:tc>
        <w:tc>
          <w:tcPr>
            <w:tcW w:w="6526" w:type="dxa"/>
          </w:tcPr>
          <w:p w:rsidR="007F31E4" w:rsidRPr="00A47605" w:rsidRDefault="00B83798" w:rsidP="0050344A">
            <w:pPr>
              <w:rPr>
                <w:b/>
              </w:rPr>
            </w:pPr>
            <w:r w:rsidRPr="00A47605">
              <w:rPr>
                <w:b/>
              </w:rPr>
              <w:t>Notes on how to check that someone h</w:t>
            </w:r>
            <w:r w:rsidR="00BA096C" w:rsidRPr="00A47605">
              <w:rPr>
                <w:b/>
              </w:rPr>
              <w:t xml:space="preserve">as the right to work in the UK + </w:t>
            </w:r>
            <w:r w:rsidRPr="00A47605">
              <w:rPr>
                <w:b/>
              </w:rPr>
              <w:t xml:space="preserve">Notes to </w:t>
            </w:r>
            <w:r w:rsidR="00BA096C" w:rsidRPr="00A47605">
              <w:rPr>
                <w:b/>
              </w:rPr>
              <w:t>Job Applicants and N</w:t>
            </w:r>
            <w:r w:rsidRPr="00A47605">
              <w:rPr>
                <w:b/>
              </w:rPr>
              <w:t>otes on preventing illegal working.</w:t>
            </w:r>
          </w:p>
        </w:tc>
      </w:tr>
      <w:tr w:rsidR="00A47605" w:rsidRPr="00A47605" w:rsidTr="0034426A">
        <w:tc>
          <w:tcPr>
            <w:tcW w:w="3080" w:type="dxa"/>
          </w:tcPr>
          <w:p w:rsidR="007F31E4" w:rsidRPr="00A47605" w:rsidRDefault="007F31E4" w:rsidP="00856F41">
            <w:pPr>
              <w:jc w:val="center"/>
              <w:rPr>
                <w:b/>
              </w:rPr>
            </w:pPr>
          </w:p>
        </w:tc>
        <w:tc>
          <w:tcPr>
            <w:tcW w:w="6526" w:type="dxa"/>
          </w:tcPr>
          <w:p w:rsidR="007F31E4" w:rsidRPr="00A47605" w:rsidRDefault="007F31E4" w:rsidP="0050344A">
            <w:pPr>
              <w:rPr>
                <w:b/>
              </w:rPr>
            </w:pPr>
          </w:p>
        </w:tc>
      </w:tr>
      <w:tr w:rsidR="00A47605" w:rsidRPr="00A47605" w:rsidTr="0034426A">
        <w:tc>
          <w:tcPr>
            <w:tcW w:w="3080" w:type="dxa"/>
          </w:tcPr>
          <w:p w:rsidR="007F31E4" w:rsidRPr="00A47605" w:rsidRDefault="007F31E4" w:rsidP="00856F41">
            <w:pPr>
              <w:jc w:val="center"/>
              <w:rPr>
                <w:b/>
              </w:rPr>
            </w:pPr>
            <w:r w:rsidRPr="00A47605">
              <w:rPr>
                <w:b/>
              </w:rPr>
              <w:t>Record Keeping</w:t>
            </w:r>
          </w:p>
        </w:tc>
        <w:tc>
          <w:tcPr>
            <w:tcW w:w="6526" w:type="dxa"/>
          </w:tcPr>
          <w:p w:rsidR="007F31E4" w:rsidRPr="00A47605" w:rsidRDefault="00D435ED" w:rsidP="0050344A">
            <w:pPr>
              <w:rPr>
                <w:b/>
              </w:rPr>
            </w:pPr>
            <w:r w:rsidRPr="00A47605">
              <w:rPr>
                <w:b/>
              </w:rPr>
              <w:t>Model record of care received by the Client and an incident record form.</w:t>
            </w:r>
          </w:p>
        </w:tc>
      </w:tr>
      <w:tr w:rsidR="00A47605" w:rsidRPr="00A47605" w:rsidTr="0034426A">
        <w:tc>
          <w:tcPr>
            <w:tcW w:w="3080" w:type="dxa"/>
          </w:tcPr>
          <w:p w:rsidR="007F31E4" w:rsidRPr="00A47605" w:rsidRDefault="007F31E4" w:rsidP="00856F41">
            <w:pPr>
              <w:jc w:val="center"/>
              <w:rPr>
                <w:b/>
              </w:rPr>
            </w:pPr>
          </w:p>
        </w:tc>
        <w:tc>
          <w:tcPr>
            <w:tcW w:w="6526" w:type="dxa"/>
          </w:tcPr>
          <w:p w:rsidR="007F31E4" w:rsidRPr="00A47605" w:rsidRDefault="007F31E4" w:rsidP="0050344A">
            <w:pPr>
              <w:rPr>
                <w:b/>
              </w:rPr>
            </w:pPr>
          </w:p>
        </w:tc>
      </w:tr>
      <w:tr w:rsidR="00A47605" w:rsidRPr="00A47605" w:rsidTr="0034426A">
        <w:tc>
          <w:tcPr>
            <w:tcW w:w="3080" w:type="dxa"/>
          </w:tcPr>
          <w:p w:rsidR="007F31E4" w:rsidRPr="00A47605" w:rsidRDefault="007F31E4" w:rsidP="00856F41">
            <w:pPr>
              <w:jc w:val="center"/>
              <w:rPr>
                <w:b/>
              </w:rPr>
            </w:pPr>
            <w:r w:rsidRPr="00A47605">
              <w:rPr>
                <w:b/>
              </w:rPr>
              <w:t>Recruitment Guide</w:t>
            </w:r>
          </w:p>
        </w:tc>
        <w:tc>
          <w:tcPr>
            <w:tcW w:w="6526" w:type="dxa"/>
          </w:tcPr>
          <w:p w:rsidR="007F31E4" w:rsidRPr="00A47605" w:rsidRDefault="00D435ED" w:rsidP="0050344A">
            <w:pPr>
              <w:rPr>
                <w:b/>
              </w:rPr>
            </w:pPr>
            <w:r w:rsidRPr="00A47605">
              <w:rPr>
                <w:b/>
              </w:rPr>
              <w:t>Not recruited before? This will help – a comprehensive guide to the critical aspects of the recruitment process.</w:t>
            </w:r>
          </w:p>
        </w:tc>
      </w:tr>
      <w:tr w:rsidR="00A47605" w:rsidRPr="00A47605" w:rsidTr="0034426A">
        <w:tc>
          <w:tcPr>
            <w:tcW w:w="3080" w:type="dxa"/>
          </w:tcPr>
          <w:p w:rsidR="007F31E4" w:rsidRPr="00A47605" w:rsidRDefault="007F31E4" w:rsidP="002C5C0E">
            <w:pPr>
              <w:rPr>
                <w:b/>
              </w:rPr>
            </w:pPr>
          </w:p>
        </w:tc>
        <w:tc>
          <w:tcPr>
            <w:tcW w:w="6526" w:type="dxa"/>
          </w:tcPr>
          <w:p w:rsidR="007F31E4" w:rsidRPr="00A47605" w:rsidRDefault="007F31E4" w:rsidP="0050344A">
            <w:pPr>
              <w:rPr>
                <w:b/>
              </w:rPr>
            </w:pPr>
          </w:p>
        </w:tc>
      </w:tr>
      <w:tr w:rsidR="00A47605" w:rsidRPr="00A47605" w:rsidTr="0034426A">
        <w:tc>
          <w:tcPr>
            <w:tcW w:w="3080" w:type="dxa"/>
          </w:tcPr>
          <w:p w:rsidR="007F31E4" w:rsidRPr="00A47605" w:rsidRDefault="001E10AD" w:rsidP="00856F41">
            <w:pPr>
              <w:jc w:val="center"/>
              <w:rPr>
                <w:b/>
              </w:rPr>
            </w:pPr>
            <w:r>
              <w:rPr>
                <w:b/>
              </w:rPr>
              <w:lastRenderedPageBreak/>
              <w:t>Service User Guide</w:t>
            </w:r>
          </w:p>
        </w:tc>
        <w:tc>
          <w:tcPr>
            <w:tcW w:w="6526" w:type="dxa"/>
          </w:tcPr>
          <w:p w:rsidR="007F31E4" w:rsidRPr="00A47605" w:rsidRDefault="0082457B" w:rsidP="001E10AD">
            <w:pPr>
              <w:rPr>
                <w:b/>
              </w:rPr>
            </w:pPr>
            <w:r w:rsidRPr="00A47605">
              <w:rPr>
                <w:b/>
                <w:u w:val="single"/>
              </w:rPr>
              <w:t xml:space="preserve">A guide for Clients on the services of the </w:t>
            </w:r>
            <w:r w:rsidR="001C7733" w:rsidRPr="00A47605">
              <w:rPr>
                <w:b/>
                <w:u w:val="single"/>
              </w:rPr>
              <w:t>Company</w:t>
            </w:r>
            <w:r w:rsidRPr="00A47605">
              <w:rPr>
                <w:b/>
                <w:u w:val="single"/>
              </w:rPr>
              <w:t>,</w:t>
            </w:r>
            <w:r w:rsidRPr="00A47605">
              <w:rPr>
                <w:b/>
              </w:rPr>
              <w:t xml:space="preserve"> key points, etc. </w:t>
            </w:r>
          </w:p>
        </w:tc>
      </w:tr>
      <w:tr w:rsidR="00A47605" w:rsidRPr="00A47605" w:rsidTr="0034426A">
        <w:tc>
          <w:tcPr>
            <w:tcW w:w="3080" w:type="dxa"/>
          </w:tcPr>
          <w:p w:rsidR="007F31E4" w:rsidRPr="00A47605" w:rsidRDefault="007F31E4" w:rsidP="00856F41">
            <w:pPr>
              <w:jc w:val="center"/>
              <w:rPr>
                <w:b/>
              </w:rPr>
            </w:pPr>
          </w:p>
        </w:tc>
        <w:tc>
          <w:tcPr>
            <w:tcW w:w="6526" w:type="dxa"/>
          </w:tcPr>
          <w:p w:rsidR="007F31E4" w:rsidRPr="00A47605" w:rsidRDefault="007F31E4" w:rsidP="0050344A">
            <w:pPr>
              <w:rPr>
                <w:b/>
              </w:rPr>
            </w:pPr>
          </w:p>
        </w:tc>
      </w:tr>
      <w:tr w:rsidR="00A47605" w:rsidRPr="00A47605" w:rsidTr="0034426A">
        <w:tc>
          <w:tcPr>
            <w:tcW w:w="3080" w:type="dxa"/>
          </w:tcPr>
          <w:p w:rsidR="007F31E4" w:rsidRPr="00A47605" w:rsidRDefault="007F31E4" w:rsidP="00856F41">
            <w:pPr>
              <w:jc w:val="center"/>
              <w:rPr>
                <w:b/>
              </w:rPr>
            </w:pPr>
            <w:r w:rsidRPr="00A47605">
              <w:rPr>
                <w:b/>
              </w:rPr>
              <w:t>Staff Compliment</w:t>
            </w:r>
          </w:p>
        </w:tc>
        <w:tc>
          <w:tcPr>
            <w:tcW w:w="6526" w:type="dxa"/>
          </w:tcPr>
          <w:p w:rsidR="007F31E4" w:rsidRPr="00A47605" w:rsidRDefault="0082457B" w:rsidP="0050344A">
            <w:pPr>
              <w:rPr>
                <w:b/>
              </w:rPr>
            </w:pPr>
            <w:r w:rsidRPr="00A47605">
              <w:rPr>
                <w:b/>
              </w:rPr>
              <w:t>Various notes and forms, including record of a DSB disclosure; Registered Manger personnel file contents; Duty Manger rota, calculating staff turnover; employee profile etc.</w:t>
            </w:r>
          </w:p>
        </w:tc>
      </w:tr>
      <w:tr w:rsidR="00A47605" w:rsidRPr="00A47605" w:rsidTr="0034426A">
        <w:tc>
          <w:tcPr>
            <w:tcW w:w="3080" w:type="dxa"/>
          </w:tcPr>
          <w:p w:rsidR="007F31E4" w:rsidRPr="00A47605" w:rsidRDefault="007F31E4" w:rsidP="00856F41">
            <w:pPr>
              <w:jc w:val="center"/>
              <w:rPr>
                <w:b/>
              </w:rPr>
            </w:pPr>
          </w:p>
        </w:tc>
        <w:tc>
          <w:tcPr>
            <w:tcW w:w="6526" w:type="dxa"/>
          </w:tcPr>
          <w:p w:rsidR="007F31E4" w:rsidRPr="00A47605" w:rsidRDefault="007F31E4" w:rsidP="0050344A">
            <w:pPr>
              <w:rPr>
                <w:b/>
              </w:rPr>
            </w:pPr>
          </w:p>
        </w:tc>
      </w:tr>
      <w:tr w:rsidR="00A47605" w:rsidRPr="00A47605" w:rsidTr="0034426A">
        <w:tc>
          <w:tcPr>
            <w:tcW w:w="3080" w:type="dxa"/>
          </w:tcPr>
          <w:p w:rsidR="007F31E4" w:rsidRPr="00A47605" w:rsidRDefault="007F31E4" w:rsidP="00856F41">
            <w:pPr>
              <w:jc w:val="center"/>
              <w:rPr>
                <w:b/>
              </w:rPr>
            </w:pPr>
            <w:r w:rsidRPr="00A47605">
              <w:rPr>
                <w:b/>
              </w:rPr>
              <w:t>Statement of Purpose</w:t>
            </w:r>
          </w:p>
        </w:tc>
        <w:tc>
          <w:tcPr>
            <w:tcW w:w="6526" w:type="dxa"/>
          </w:tcPr>
          <w:p w:rsidR="007F31E4" w:rsidRPr="00A47605" w:rsidRDefault="0082457B" w:rsidP="0050344A">
            <w:pPr>
              <w:rPr>
                <w:b/>
              </w:rPr>
            </w:pPr>
            <w:r w:rsidRPr="00A47605">
              <w:rPr>
                <w:b/>
              </w:rPr>
              <w:t xml:space="preserve">Our model </w:t>
            </w:r>
            <w:r w:rsidRPr="009F3952">
              <w:rPr>
                <w:b/>
              </w:rPr>
              <w:t>Statement of Purpose</w:t>
            </w:r>
            <w:r w:rsidRPr="00A47605">
              <w:rPr>
                <w:b/>
              </w:rPr>
              <w:t xml:space="preserve"> for the </w:t>
            </w:r>
            <w:r w:rsidR="001C7733" w:rsidRPr="00A47605">
              <w:rPr>
                <w:b/>
              </w:rPr>
              <w:t>Company</w:t>
            </w:r>
            <w:r w:rsidRPr="00A47605">
              <w:rPr>
                <w:b/>
              </w:rPr>
              <w:t>.</w:t>
            </w:r>
          </w:p>
        </w:tc>
      </w:tr>
      <w:tr w:rsidR="00A47605" w:rsidRPr="00A47605" w:rsidTr="0034426A">
        <w:tc>
          <w:tcPr>
            <w:tcW w:w="3080" w:type="dxa"/>
          </w:tcPr>
          <w:p w:rsidR="007F31E4" w:rsidRPr="00A47605" w:rsidRDefault="007F31E4" w:rsidP="00856F41">
            <w:pPr>
              <w:jc w:val="center"/>
              <w:rPr>
                <w:b/>
              </w:rPr>
            </w:pPr>
          </w:p>
        </w:tc>
        <w:tc>
          <w:tcPr>
            <w:tcW w:w="6526" w:type="dxa"/>
          </w:tcPr>
          <w:p w:rsidR="007F31E4" w:rsidRPr="00A47605" w:rsidRDefault="007F31E4" w:rsidP="0050344A">
            <w:pPr>
              <w:rPr>
                <w:b/>
              </w:rPr>
            </w:pPr>
          </w:p>
        </w:tc>
      </w:tr>
      <w:tr w:rsidR="00A47605" w:rsidRPr="00A47605" w:rsidTr="0034426A">
        <w:tc>
          <w:tcPr>
            <w:tcW w:w="3080" w:type="dxa"/>
          </w:tcPr>
          <w:p w:rsidR="007F31E4" w:rsidRPr="00A47605" w:rsidRDefault="007F31E4" w:rsidP="00856F41">
            <w:pPr>
              <w:jc w:val="center"/>
              <w:rPr>
                <w:b/>
              </w:rPr>
            </w:pPr>
            <w:r w:rsidRPr="00A47605">
              <w:rPr>
                <w:b/>
              </w:rPr>
              <w:t>Statutory Notices to the CQC</w:t>
            </w:r>
          </w:p>
        </w:tc>
        <w:tc>
          <w:tcPr>
            <w:tcW w:w="6526" w:type="dxa"/>
          </w:tcPr>
          <w:p w:rsidR="007F31E4" w:rsidRPr="00A47605" w:rsidRDefault="0057407D" w:rsidP="0050344A">
            <w:pPr>
              <w:rPr>
                <w:b/>
              </w:rPr>
            </w:pPr>
            <w:r w:rsidRPr="00A47605">
              <w:rPr>
                <w:b/>
              </w:rPr>
              <w:t>Form recording Statutory Notices to CQC.</w:t>
            </w:r>
          </w:p>
        </w:tc>
      </w:tr>
      <w:tr w:rsidR="00A47605" w:rsidRPr="00A47605" w:rsidTr="0034426A">
        <w:tc>
          <w:tcPr>
            <w:tcW w:w="3080" w:type="dxa"/>
          </w:tcPr>
          <w:p w:rsidR="007F31E4" w:rsidRPr="00A47605" w:rsidRDefault="007F31E4" w:rsidP="00856F41">
            <w:pPr>
              <w:jc w:val="center"/>
              <w:rPr>
                <w:b/>
              </w:rPr>
            </w:pPr>
          </w:p>
        </w:tc>
        <w:tc>
          <w:tcPr>
            <w:tcW w:w="6526" w:type="dxa"/>
          </w:tcPr>
          <w:p w:rsidR="007F31E4" w:rsidRPr="00A47605" w:rsidRDefault="007F31E4" w:rsidP="0050344A">
            <w:pPr>
              <w:rPr>
                <w:b/>
              </w:rPr>
            </w:pPr>
          </w:p>
        </w:tc>
      </w:tr>
      <w:tr w:rsidR="0057407D" w:rsidRPr="00A47605" w:rsidTr="0034426A">
        <w:tc>
          <w:tcPr>
            <w:tcW w:w="3080" w:type="dxa"/>
          </w:tcPr>
          <w:p w:rsidR="007F31E4" w:rsidRPr="00A47605" w:rsidRDefault="007F31E4" w:rsidP="00856F41">
            <w:pPr>
              <w:jc w:val="center"/>
              <w:rPr>
                <w:b/>
              </w:rPr>
            </w:pPr>
            <w:r w:rsidRPr="00A47605">
              <w:rPr>
                <w:b/>
              </w:rPr>
              <w:t>Training</w:t>
            </w:r>
          </w:p>
        </w:tc>
        <w:tc>
          <w:tcPr>
            <w:tcW w:w="6526" w:type="dxa"/>
          </w:tcPr>
          <w:p w:rsidR="007F31E4" w:rsidRPr="00A47605" w:rsidRDefault="0057407D" w:rsidP="0050344A">
            <w:pPr>
              <w:rPr>
                <w:b/>
              </w:rPr>
            </w:pPr>
            <w:r w:rsidRPr="00A47605">
              <w:rPr>
                <w:b/>
              </w:rPr>
              <w:t xml:space="preserve">Various forms related to education and training for your employees – record </w:t>
            </w:r>
            <w:r w:rsidR="00BA096C" w:rsidRPr="00A47605">
              <w:rPr>
                <w:b/>
              </w:rPr>
              <w:t xml:space="preserve">of NVQ </w:t>
            </w:r>
            <w:r w:rsidRPr="00A47605">
              <w:rPr>
                <w:b/>
              </w:rPr>
              <w:t xml:space="preserve"> attainment, training forms, training programme, etc.</w:t>
            </w:r>
          </w:p>
        </w:tc>
      </w:tr>
    </w:tbl>
    <w:p w:rsidR="00BF7F12" w:rsidRPr="00A47605" w:rsidRDefault="00BF7F12">
      <w:pPr>
        <w:rPr>
          <w:b/>
        </w:rPr>
      </w:pPr>
    </w:p>
    <w:p w:rsidR="00BF7F12" w:rsidRPr="00A47605" w:rsidRDefault="00BF7F12">
      <w:pPr>
        <w:rPr>
          <w:b/>
        </w:rPr>
      </w:pPr>
      <w:r w:rsidRPr="00A47605">
        <w:rPr>
          <w:b/>
        </w:rPr>
        <w:br w:type="page"/>
      </w:r>
    </w:p>
    <w:p w:rsidR="00BF7F12" w:rsidRPr="00A47605" w:rsidRDefault="00BF7F12" w:rsidP="00BF7F12">
      <w:pPr>
        <w:jc w:val="center"/>
        <w:rPr>
          <w:b/>
          <w:sz w:val="36"/>
          <w:szCs w:val="36"/>
        </w:rPr>
      </w:pPr>
      <w:r w:rsidRPr="00A47605">
        <w:rPr>
          <w:b/>
          <w:sz w:val="36"/>
          <w:szCs w:val="36"/>
        </w:rPr>
        <w:lastRenderedPageBreak/>
        <w:t>Principal Folder: Policies and Procedures</w:t>
      </w:r>
    </w:p>
    <w:p w:rsidR="00D253E8" w:rsidRPr="00A47605" w:rsidRDefault="00D253E8" w:rsidP="00D253E8">
      <w:pPr>
        <w:jc w:val="center"/>
        <w:rPr>
          <w:b/>
          <w:sz w:val="36"/>
          <w:szCs w:val="36"/>
        </w:rPr>
      </w:pPr>
      <w:r w:rsidRPr="00A47605">
        <w:rPr>
          <w:b/>
          <w:sz w:val="36"/>
          <w:szCs w:val="36"/>
        </w:rPr>
        <w:t>Index</w:t>
      </w:r>
    </w:p>
    <w:tbl>
      <w:tblPr>
        <w:tblStyle w:val="TableGrid"/>
        <w:tblW w:w="85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4952"/>
        <w:gridCol w:w="2135"/>
      </w:tblGrid>
      <w:tr w:rsidR="00A47605" w:rsidRPr="00A47605" w:rsidTr="0050344A">
        <w:trPr>
          <w:jc w:val="center"/>
        </w:trPr>
        <w:tc>
          <w:tcPr>
            <w:tcW w:w="1483" w:type="dxa"/>
          </w:tcPr>
          <w:p w:rsidR="00D253E8" w:rsidRPr="00A47605" w:rsidRDefault="00C1196F" w:rsidP="0050344A">
            <w:pPr>
              <w:jc w:val="right"/>
              <w:rPr>
                <w:b/>
                <w:szCs w:val="24"/>
              </w:rPr>
            </w:pPr>
            <w:r w:rsidRPr="00A47605">
              <w:rPr>
                <w:b/>
                <w:szCs w:val="24"/>
              </w:rPr>
              <w:t>KLOE Reference</w:t>
            </w:r>
          </w:p>
          <w:p w:rsidR="00D253E8" w:rsidRPr="00A47605" w:rsidRDefault="00D253E8" w:rsidP="0050344A">
            <w:pPr>
              <w:jc w:val="right"/>
              <w:rPr>
                <w:b/>
                <w:szCs w:val="24"/>
              </w:rPr>
            </w:pPr>
          </w:p>
        </w:tc>
        <w:tc>
          <w:tcPr>
            <w:tcW w:w="4952" w:type="dxa"/>
          </w:tcPr>
          <w:p w:rsidR="00D253E8" w:rsidRPr="00A47605" w:rsidRDefault="00D253E8" w:rsidP="0050344A">
            <w:pPr>
              <w:jc w:val="right"/>
              <w:rPr>
                <w:b/>
                <w:szCs w:val="24"/>
              </w:rPr>
            </w:pPr>
            <w:r w:rsidRPr="00A47605">
              <w:rPr>
                <w:b/>
                <w:szCs w:val="24"/>
              </w:rPr>
              <w:t>Policy Title</w:t>
            </w:r>
          </w:p>
        </w:tc>
        <w:tc>
          <w:tcPr>
            <w:tcW w:w="2135" w:type="dxa"/>
          </w:tcPr>
          <w:p w:rsidR="00D253E8" w:rsidRPr="00A47605" w:rsidRDefault="00D253E8" w:rsidP="0050344A">
            <w:pPr>
              <w:jc w:val="center"/>
              <w:rPr>
                <w:b/>
                <w:szCs w:val="24"/>
              </w:rPr>
            </w:pPr>
            <w:r w:rsidRPr="00A47605">
              <w:rPr>
                <w:b/>
                <w:szCs w:val="24"/>
              </w:rPr>
              <w:t>Regulation(s)</w:t>
            </w:r>
          </w:p>
        </w:tc>
      </w:tr>
      <w:tr w:rsidR="00A47605" w:rsidRPr="00A47605" w:rsidTr="0050344A">
        <w:trPr>
          <w:jc w:val="center"/>
        </w:trPr>
        <w:tc>
          <w:tcPr>
            <w:tcW w:w="1483" w:type="dxa"/>
          </w:tcPr>
          <w:p w:rsidR="00D253E8" w:rsidRPr="00A47605" w:rsidRDefault="00D253E8" w:rsidP="0034426A">
            <w:pPr>
              <w:jc w:val="center"/>
              <w:rPr>
                <w:b/>
                <w:szCs w:val="24"/>
              </w:rPr>
            </w:pPr>
            <w:r w:rsidRPr="00A47605">
              <w:rPr>
                <w:b/>
                <w:szCs w:val="24"/>
              </w:rPr>
              <w:t>Safe</w:t>
            </w:r>
            <w:r w:rsidR="0034426A">
              <w:rPr>
                <w:b/>
                <w:szCs w:val="24"/>
              </w:rPr>
              <w:t>?</w:t>
            </w: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Access and Security</w:t>
            </w:r>
          </w:p>
        </w:tc>
        <w:tc>
          <w:tcPr>
            <w:tcW w:w="2135" w:type="dxa"/>
          </w:tcPr>
          <w:p w:rsidR="00D253E8" w:rsidRPr="00A47605" w:rsidRDefault="00D253E8" w:rsidP="0050344A">
            <w:pPr>
              <w:jc w:val="center"/>
              <w:rPr>
                <w:b/>
                <w:szCs w:val="24"/>
              </w:rPr>
            </w:pPr>
            <w:r w:rsidRPr="00A47605">
              <w:rPr>
                <w:b/>
                <w:szCs w:val="24"/>
              </w:rPr>
              <w:t>10 11 12</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Accident/Incident Reporting</w:t>
            </w:r>
          </w:p>
        </w:tc>
        <w:tc>
          <w:tcPr>
            <w:tcW w:w="2135" w:type="dxa"/>
          </w:tcPr>
          <w:p w:rsidR="00D253E8" w:rsidRPr="00A47605" w:rsidRDefault="00D253E8" w:rsidP="0050344A">
            <w:pPr>
              <w:jc w:val="center"/>
              <w:rPr>
                <w:b/>
                <w:szCs w:val="24"/>
              </w:rPr>
            </w:pPr>
            <w:r w:rsidRPr="00A47605">
              <w:rPr>
                <w:b/>
                <w:szCs w:val="24"/>
              </w:rPr>
              <w:t>12</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Administration of Medicines</w:t>
            </w:r>
          </w:p>
        </w:tc>
        <w:tc>
          <w:tcPr>
            <w:tcW w:w="2135" w:type="dxa"/>
          </w:tcPr>
          <w:p w:rsidR="00D253E8" w:rsidRPr="00A47605" w:rsidRDefault="00D253E8" w:rsidP="0050344A">
            <w:pPr>
              <w:jc w:val="center"/>
              <w:rPr>
                <w:b/>
                <w:szCs w:val="24"/>
              </w:rPr>
            </w:pPr>
            <w:r w:rsidRPr="00A47605">
              <w:rPr>
                <w:b/>
                <w:szCs w:val="24"/>
              </w:rPr>
              <w:t>11 12</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Client Mobility</w:t>
            </w:r>
          </w:p>
        </w:tc>
        <w:tc>
          <w:tcPr>
            <w:tcW w:w="2135" w:type="dxa"/>
          </w:tcPr>
          <w:p w:rsidR="00D253E8" w:rsidRPr="00A47605" w:rsidRDefault="00D253E8" w:rsidP="0050344A">
            <w:pPr>
              <w:jc w:val="center"/>
              <w:rPr>
                <w:b/>
                <w:szCs w:val="24"/>
              </w:rPr>
            </w:pPr>
            <w:r w:rsidRPr="00A47605">
              <w:rPr>
                <w:b/>
                <w:szCs w:val="24"/>
              </w:rPr>
              <w:t>12</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Control of Infection</w:t>
            </w:r>
          </w:p>
        </w:tc>
        <w:tc>
          <w:tcPr>
            <w:tcW w:w="2135" w:type="dxa"/>
          </w:tcPr>
          <w:p w:rsidR="00D253E8" w:rsidRPr="00A47605" w:rsidRDefault="00D253E8" w:rsidP="0050344A">
            <w:pPr>
              <w:jc w:val="center"/>
              <w:rPr>
                <w:b/>
                <w:szCs w:val="24"/>
              </w:rPr>
            </w:pPr>
            <w:r w:rsidRPr="00A47605">
              <w:rPr>
                <w:b/>
                <w:szCs w:val="24"/>
              </w:rPr>
              <w:t>12</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First Aid</w:t>
            </w:r>
          </w:p>
        </w:tc>
        <w:tc>
          <w:tcPr>
            <w:tcW w:w="2135" w:type="dxa"/>
          </w:tcPr>
          <w:p w:rsidR="00D253E8" w:rsidRPr="00A47605" w:rsidRDefault="00D253E8" w:rsidP="0050344A">
            <w:pPr>
              <w:jc w:val="center"/>
              <w:rPr>
                <w:b/>
                <w:szCs w:val="24"/>
              </w:rPr>
            </w:pPr>
            <w:r w:rsidRPr="00A47605">
              <w:rPr>
                <w:b/>
                <w:szCs w:val="24"/>
              </w:rPr>
              <w:t>12</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Handling Clients’ Money</w:t>
            </w:r>
          </w:p>
        </w:tc>
        <w:tc>
          <w:tcPr>
            <w:tcW w:w="2135" w:type="dxa"/>
          </w:tcPr>
          <w:p w:rsidR="00D253E8" w:rsidRPr="00A47605" w:rsidRDefault="00D253E8" w:rsidP="0050344A">
            <w:pPr>
              <w:jc w:val="center"/>
              <w:rPr>
                <w:b/>
                <w:szCs w:val="24"/>
              </w:rPr>
            </w:pPr>
            <w:r w:rsidRPr="00A47605">
              <w:rPr>
                <w:b/>
                <w:szCs w:val="24"/>
              </w:rPr>
              <w:t>13</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Health and Safety</w:t>
            </w:r>
          </w:p>
        </w:tc>
        <w:tc>
          <w:tcPr>
            <w:tcW w:w="2135" w:type="dxa"/>
          </w:tcPr>
          <w:p w:rsidR="00D253E8" w:rsidRPr="00A47605" w:rsidRDefault="00D253E8" w:rsidP="0050344A">
            <w:pPr>
              <w:jc w:val="center"/>
              <w:rPr>
                <w:b/>
                <w:szCs w:val="24"/>
              </w:rPr>
            </w:pPr>
            <w:r w:rsidRPr="00A47605">
              <w:rPr>
                <w:b/>
                <w:szCs w:val="24"/>
              </w:rPr>
              <w:t>12</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Lone Working</w:t>
            </w:r>
          </w:p>
        </w:tc>
        <w:tc>
          <w:tcPr>
            <w:tcW w:w="2135" w:type="dxa"/>
          </w:tcPr>
          <w:p w:rsidR="00D253E8" w:rsidRPr="00A47605" w:rsidRDefault="00D253E8" w:rsidP="0050344A">
            <w:pPr>
              <w:jc w:val="center"/>
              <w:rPr>
                <w:b/>
                <w:szCs w:val="24"/>
              </w:rPr>
            </w:pPr>
            <w:r w:rsidRPr="00A47605">
              <w:rPr>
                <w:b/>
                <w:szCs w:val="24"/>
              </w:rPr>
              <w:t>12</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Managing Challenging Behaviour</w:t>
            </w:r>
          </w:p>
        </w:tc>
        <w:tc>
          <w:tcPr>
            <w:tcW w:w="2135" w:type="dxa"/>
          </w:tcPr>
          <w:p w:rsidR="00D253E8" w:rsidRPr="00A47605" w:rsidRDefault="00D253E8" w:rsidP="0050344A">
            <w:pPr>
              <w:jc w:val="center"/>
              <w:rPr>
                <w:b/>
                <w:szCs w:val="24"/>
              </w:rPr>
            </w:pPr>
            <w:r w:rsidRPr="00A47605">
              <w:rPr>
                <w:b/>
                <w:szCs w:val="24"/>
              </w:rPr>
              <w:t>9 10 12 13</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Medicine Administration Errors</w:t>
            </w:r>
          </w:p>
        </w:tc>
        <w:tc>
          <w:tcPr>
            <w:tcW w:w="2135" w:type="dxa"/>
          </w:tcPr>
          <w:p w:rsidR="00D253E8" w:rsidRPr="00A47605" w:rsidRDefault="00D253E8" w:rsidP="0050344A">
            <w:pPr>
              <w:jc w:val="center"/>
              <w:rPr>
                <w:b/>
                <w:szCs w:val="24"/>
              </w:rPr>
            </w:pPr>
            <w:r w:rsidRPr="00A47605">
              <w:rPr>
                <w:b/>
                <w:szCs w:val="24"/>
              </w:rPr>
              <w:t>11 12</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People Moving and Handling</w:t>
            </w:r>
          </w:p>
        </w:tc>
        <w:tc>
          <w:tcPr>
            <w:tcW w:w="2135" w:type="dxa"/>
          </w:tcPr>
          <w:p w:rsidR="00D253E8" w:rsidRPr="00A47605" w:rsidRDefault="00D253E8" w:rsidP="0050344A">
            <w:pPr>
              <w:jc w:val="center"/>
              <w:rPr>
                <w:b/>
                <w:szCs w:val="24"/>
              </w:rPr>
            </w:pPr>
            <w:r w:rsidRPr="00A47605">
              <w:rPr>
                <w:b/>
                <w:szCs w:val="24"/>
              </w:rPr>
              <w:t>10 12</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Physical Restraint</w:t>
            </w:r>
          </w:p>
        </w:tc>
        <w:tc>
          <w:tcPr>
            <w:tcW w:w="2135" w:type="dxa"/>
          </w:tcPr>
          <w:p w:rsidR="00D253E8" w:rsidRPr="00A47605" w:rsidRDefault="00D253E8" w:rsidP="0050344A">
            <w:pPr>
              <w:jc w:val="center"/>
              <w:rPr>
                <w:b/>
                <w:szCs w:val="24"/>
              </w:rPr>
            </w:pPr>
            <w:r w:rsidRPr="00A47605">
              <w:rPr>
                <w:b/>
                <w:szCs w:val="24"/>
              </w:rPr>
              <w:t>9 10 12 13</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b/>
                <w:szCs w:val="24"/>
              </w:rPr>
            </w:pPr>
            <w:r w:rsidRPr="00A47605">
              <w:rPr>
                <w:b/>
                <w:szCs w:val="24"/>
              </w:rPr>
              <w:t>Safe Care and Treatment</w:t>
            </w:r>
          </w:p>
        </w:tc>
        <w:tc>
          <w:tcPr>
            <w:tcW w:w="2135" w:type="dxa"/>
          </w:tcPr>
          <w:p w:rsidR="00D253E8" w:rsidRPr="00A47605" w:rsidRDefault="00D253E8" w:rsidP="0050344A">
            <w:pPr>
              <w:jc w:val="center"/>
              <w:rPr>
                <w:b/>
                <w:szCs w:val="24"/>
              </w:rPr>
            </w:pPr>
            <w:r w:rsidRPr="00A47605">
              <w:rPr>
                <w:b/>
                <w:szCs w:val="24"/>
              </w:rPr>
              <w:t>12</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Safe/Positive Touch</w:t>
            </w:r>
          </w:p>
        </w:tc>
        <w:tc>
          <w:tcPr>
            <w:tcW w:w="2135" w:type="dxa"/>
          </w:tcPr>
          <w:p w:rsidR="00D253E8" w:rsidRPr="00A47605" w:rsidRDefault="00D253E8" w:rsidP="0050344A">
            <w:pPr>
              <w:jc w:val="center"/>
              <w:rPr>
                <w:b/>
                <w:szCs w:val="24"/>
              </w:rPr>
            </w:pPr>
            <w:r w:rsidRPr="00A47605">
              <w:rPr>
                <w:b/>
                <w:szCs w:val="24"/>
              </w:rPr>
              <w:t>9 10 13</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b/>
                <w:szCs w:val="24"/>
              </w:rPr>
            </w:pPr>
            <w:r w:rsidRPr="00A47605">
              <w:rPr>
                <w:rFonts w:eastAsia="Times New Roman" w:cs="Times New Roman"/>
                <w:b/>
                <w:szCs w:val="24"/>
                <w:lang w:eastAsia="en-GB"/>
              </w:rPr>
              <w:t>Safeguarding</w:t>
            </w:r>
          </w:p>
        </w:tc>
        <w:tc>
          <w:tcPr>
            <w:tcW w:w="2135" w:type="dxa"/>
          </w:tcPr>
          <w:p w:rsidR="00D253E8" w:rsidRPr="00A47605" w:rsidRDefault="00D253E8" w:rsidP="0050344A">
            <w:pPr>
              <w:jc w:val="center"/>
              <w:rPr>
                <w:b/>
                <w:szCs w:val="24"/>
              </w:rPr>
            </w:pPr>
            <w:r w:rsidRPr="00A47605">
              <w:rPr>
                <w:b/>
                <w:szCs w:val="24"/>
              </w:rPr>
              <w:t>13</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b/>
                <w:szCs w:val="24"/>
              </w:rPr>
            </w:pPr>
            <w:r w:rsidRPr="00A47605">
              <w:rPr>
                <w:b/>
                <w:szCs w:val="24"/>
              </w:rPr>
              <w:t>Staffing</w:t>
            </w:r>
          </w:p>
        </w:tc>
        <w:tc>
          <w:tcPr>
            <w:tcW w:w="2135" w:type="dxa"/>
          </w:tcPr>
          <w:p w:rsidR="00D253E8" w:rsidRPr="00A47605" w:rsidRDefault="00D253E8" w:rsidP="0050344A">
            <w:pPr>
              <w:jc w:val="center"/>
              <w:rPr>
                <w:b/>
                <w:szCs w:val="24"/>
              </w:rPr>
            </w:pPr>
            <w:r w:rsidRPr="00A47605">
              <w:rPr>
                <w:b/>
                <w:szCs w:val="24"/>
              </w:rPr>
              <w:t>18</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Violence at Work</w:t>
            </w:r>
          </w:p>
        </w:tc>
        <w:tc>
          <w:tcPr>
            <w:tcW w:w="2135" w:type="dxa"/>
          </w:tcPr>
          <w:p w:rsidR="00D253E8" w:rsidRPr="00A47605" w:rsidRDefault="00D253E8" w:rsidP="0050344A">
            <w:pPr>
              <w:jc w:val="center"/>
              <w:rPr>
                <w:b/>
                <w:szCs w:val="24"/>
              </w:rPr>
            </w:pPr>
            <w:r w:rsidRPr="00A47605">
              <w:rPr>
                <w:b/>
                <w:szCs w:val="24"/>
              </w:rPr>
              <w:t>12</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Whistleblowing</w:t>
            </w:r>
          </w:p>
        </w:tc>
        <w:tc>
          <w:tcPr>
            <w:tcW w:w="2135" w:type="dxa"/>
          </w:tcPr>
          <w:p w:rsidR="00D253E8" w:rsidRPr="00A47605" w:rsidRDefault="00D253E8" w:rsidP="0050344A">
            <w:pPr>
              <w:jc w:val="center"/>
              <w:rPr>
                <w:b/>
                <w:szCs w:val="24"/>
              </w:rPr>
            </w:pPr>
            <w:r w:rsidRPr="00A47605">
              <w:rPr>
                <w:b/>
                <w:szCs w:val="24"/>
              </w:rPr>
              <w:t>12 20</w:t>
            </w:r>
          </w:p>
          <w:p w:rsidR="00D253E8" w:rsidRPr="00A47605" w:rsidRDefault="00D253E8" w:rsidP="0050344A">
            <w:pPr>
              <w:jc w:val="center"/>
              <w:rPr>
                <w:b/>
                <w:szCs w:val="24"/>
              </w:rPr>
            </w:pPr>
          </w:p>
        </w:tc>
      </w:tr>
      <w:tr w:rsidR="00A47605" w:rsidRPr="00A47605" w:rsidTr="0050344A">
        <w:trPr>
          <w:jc w:val="center"/>
        </w:trPr>
        <w:tc>
          <w:tcPr>
            <w:tcW w:w="1483" w:type="dxa"/>
          </w:tcPr>
          <w:p w:rsidR="00D253E8" w:rsidRPr="00A47605" w:rsidRDefault="00104AF3" w:rsidP="0034426A">
            <w:pPr>
              <w:jc w:val="center"/>
              <w:rPr>
                <w:b/>
                <w:szCs w:val="24"/>
              </w:rPr>
            </w:pPr>
            <w:r w:rsidRPr="00A47605">
              <w:rPr>
                <w:b/>
                <w:szCs w:val="24"/>
              </w:rPr>
              <w:t>Effective</w:t>
            </w:r>
            <w:r w:rsidR="0034426A">
              <w:rPr>
                <w:b/>
                <w:szCs w:val="24"/>
              </w:rPr>
              <w:t>?</w:t>
            </w:r>
          </w:p>
        </w:tc>
        <w:tc>
          <w:tcPr>
            <w:tcW w:w="4952" w:type="dxa"/>
          </w:tcPr>
          <w:p w:rsidR="00D253E8" w:rsidRPr="00A47605" w:rsidRDefault="00D253E8" w:rsidP="0050344A">
            <w:pPr>
              <w:jc w:val="right"/>
              <w:rPr>
                <w:b/>
                <w:szCs w:val="24"/>
              </w:rPr>
            </w:pPr>
            <w:r w:rsidRPr="00A47605">
              <w:rPr>
                <w:b/>
                <w:szCs w:val="24"/>
              </w:rPr>
              <w:t>Consent to Care and Treatment</w:t>
            </w:r>
          </w:p>
        </w:tc>
        <w:tc>
          <w:tcPr>
            <w:tcW w:w="2135" w:type="dxa"/>
          </w:tcPr>
          <w:p w:rsidR="00D253E8" w:rsidRPr="00A47605" w:rsidRDefault="00D253E8" w:rsidP="0050344A">
            <w:pPr>
              <w:jc w:val="center"/>
              <w:rPr>
                <w:b/>
                <w:szCs w:val="24"/>
              </w:rPr>
            </w:pPr>
            <w:r w:rsidRPr="00A47605">
              <w:rPr>
                <w:b/>
                <w:szCs w:val="24"/>
              </w:rPr>
              <w:t>11</w:t>
            </w:r>
          </w:p>
        </w:tc>
      </w:tr>
      <w:tr w:rsidR="00A47605" w:rsidRPr="00A47605" w:rsidTr="0050344A">
        <w:trPr>
          <w:jc w:val="center"/>
        </w:trPr>
        <w:tc>
          <w:tcPr>
            <w:tcW w:w="1483" w:type="dxa"/>
          </w:tcPr>
          <w:p w:rsidR="00D253E8" w:rsidRPr="00A47605" w:rsidRDefault="00D253E8" w:rsidP="0034426A">
            <w:pPr>
              <w:jc w:val="center"/>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b/>
                <w:szCs w:val="24"/>
              </w:rPr>
              <w:t>Meeting Nutritional and Hydration Needs</w:t>
            </w:r>
          </w:p>
        </w:tc>
        <w:tc>
          <w:tcPr>
            <w:tcW w:w="2135" w:type="dxa"/>
          </w:tcPr>
          <w:p w:rsidR="00D253E8" w:rsidRPr="00A47605" w:rsidRDefault="00D253E8" w:rsidP="0050344A">
            <w:pPr>
              <w:jc w:val="center"/>
              <w:rPr>
                <w:b/>
                <w:szCs w:val="24"/>
              </w:rPr>
            </w:pPr>
            <w:r w:rsidRPr="00A47605">
              <w:rPr>
                <w:b/>
                <w:szCs w:val="24"/>
              </w:rPr>
              <w:t>14</w:t>
            </w:r>
          </w:p>
          <w:p w:rsidR="00D253E8" w:rsidRPr="00A47605" w:rsidRDefault="00D253E8" w:rsidP="0050344A">
            <w:pPr>
              <w:jc w:val="center"/>
              <w:rPr>
                <w:b/>
                <w:szCs w:val="24"/>
              </w:rPr>
            </w:pPr>
          </w:p>
        </w:tc>
      </w:tr>
      <w:tr w:rsidR="00A47605" w:rsidRPr="00A47605" w:rsidTr="0050344A">
        <w:trPr>
          <w:jc w:val="center"/>
        </w:trPr>
        <w:tc>
          <w:tcPr>
            <w:tcW w:w="1483" w:type="dxa"/>
          </w:tcPr>
          <w:p w:rsidR="00D253E8" w:rsidRPr="00A47605" w:rsidRDefault="00104AF3" w:rsidP="0034426A">
            <w:pPr>
              <w:jc w:val="center"/>
              <w:rPr>
                <w:b/>
                <w:szCs w:val="24"/>
              </w:rPr>
            </w:pPr>
            <w:r w:rsidRPr="00A47605">
              <w:rPr>
                <w:b/>
                <w:szCs w:val="24"/>
              </w:rPr>
              <w:t>Caring</w:t>
            </w:r>
            <w:r w:rsidR="0034426A">
              <w:rPr>
                <w:b/>
                <w:szCs w:val="24"/>
              </w:rPr>
              <w:t>?</w:t>
            </w: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Autonomy and Independence</w:t>
            </w:r>
          </w:p>
        </w:tc>
        <w:tc>
          <w:tcPr>
            <w:tcW w:w="2135" w:type="dxa"/>
          </w:tcPr>
          <w:p w:rsidR="00D253E8" w:rsidRPr="00A47605" w:rsidRDefault="00D253E8" w:rsidP="0050344A">
            <w:pPr>
              <w:jc w:val="center"/>
              <w:rPr>
                <w:b/>
                <w:szCs w:val="24"/>
              </w:rPr>
            </w:pPr>
            <w:r w:rsidRPr="00A47605">
              <w:rPr>
                <w:b/>
                <w:szCs w:val="24"/>
              </w:rPr>
              <w:t>9</w:t>
            </w:r>
          </w:p>
        </w:tc>
      </w:tr>
      <w:tr w:rsidR="00A47605" w:rsidRPr="00A47605" w:rsidTr="0050344A">
        <w:trPr>
          <w:jc w:val="center"/>
        </w:trPr>
        <w:tc>
          <w:tcPr>
            <w:tcW w:w="1483" w:type="dxa"/>
          </w:tcPr>
          <w:p w:rsidR="00D253E8" w:rsidRPr="00A47605" w:rsidRDefault="00D253E8" w:rsidP="0034426A">
            <w:pPr>
              <w:jc w:val="center"/>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Confidentiality</w:t>
            </w:r>
          </w:p>
        </w:tc>
        <w:tc>
          <w:tcPr>
            <w:tcW w:w="2135" w:type="dxa"/>
          </w:tcPr>
          <w:p w:rsidR="00D253E8" w:rsidRPr="00A47605" w:rsidRDefault="00D253E8" w:rsidP="0050344A">
            <w:pPr>
              <w:jc w:val="center"/>
              <w:rPr>
                <w:b/>
                <w:szCs w:val="24"/>
              </w:rPr>
            </w:pPr>
            <w:r w:rsidRPr="00A47605">
              <w:rPr>
                <w:b/>
                <w:szCs w:val="24"/>
              </w:rPr>
              <w:t>9 10</w:t>
            </w:r>
          </w:p>
        </w:tc>
      </w:tr>
      <w:tr w:rsidR="00A47605" w:rsidRPr="00A47605" w:rsidTr="0050344A">
        <w:trPr>
          <w:jc w:val="center"/>
        </w:trPr>
        <w:tc>
          <w:tcPr>
            <w:tcW w:w="1483" w:type="dxa"/>
          </w:tcPr>
          <w:p w:rsidR="00D253E8" w:rsidRPr="00A47605" w:rsidRDefault="00D253E8" w:rsidP="0034426A">
            <w:pPr>
              <w:jc w:val="center"/>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Dignity and Respect</w:t>
            </w:r>
          </w:p>
        </w:tc>
        <w:tc>
          <w:tcPr>
            <w:tcW w:w="2135" w:type="dxa"/>
          </w:tcPr>
          <w:p w:rsidR="00D253E8" w:rsidRPr="00A47605" w:rsidRDefault="00D253E8" w:rsidP="0050344A">
            <w:pPr>
              <w:jc w:val="center"/>
              <w:rPr>
                <w:b/>
                <w:szCs w:val="24"/>
              </w:rPr>
            </w:pPr>
            <w:r w:rsidRPr="00A47605">
              <w:rPr>
                <w:b/>
                <w:szCs w:val="24"/>
              </w:rPr>
              <w:t>10</w:t>
            </w:r>
          </w:p>
        </w:tc>
      </w:tr>
      <w:tr w:rsidR="00A47605" w:rsidRPr="00A47605" w:rsidTr="0050344A">
        <w:trPr>
          <w:jc w:val="center"/>
        </w:trPr>
        <w:tc>
          <w:tcPr>
            <w:tcW w:w="1483" w:type="dxa"/>
          </w:tcPr>
          <w:p w:rsidR="00D253E8" w:rsidRPr="00A47605" w:rsidRDefault="00D253E8" w:rsidP="0034426A">
            <w:pPr>
              <w:jc w:val="center"/>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End of Life Care</w:t>
            </w:r>
          </w:p>
        </w:tc>
        <w:tc>
          <w:tcPr>
            <w:tcW w:w="2135" w:type="dxa"/>
          </w:tcPr>
          <w:p w:rsidR="00D253E8" w:rsidRPr="00A47605" w:rsidRDefault="00D253E8" w:rsidP="0050344A">
            <w:pPr>
              <w:jc w:val="center"/>
              <w:rPr>
                <w:b/>
                <w:szCs w:val="24"/>
              </w:rPr>
            </w:pPr>
            <w:r w:rsidRPr="00A47605">
              <w:rPr>
                <w:b/>
                <w:szCs w:val="24"/>
              </w:rPr>
              <w:t>9 10</w:t>
            </w:r>
          </w:p>
        </w:tc>
      </w:tr>
      <w:tr w:rsidR="00A47605" w:rsidRPr="00A47605" w:rsidTr="0050344A">
        <w:trPr>
          <w:jc w:val="center"/>
        </w:trPr>
        <w:tc>
          <w:tcPr>
            <w:tcW w:w="1483" w:type="dxa"/>
          </w:tcPr>
          <w:p w:rsidR="00D253E8" w:rsidRPr="00A47605" w:rsidRDefault="00D253E8" w:rsidP="0034426A">
            <w:pPr>
              <w:jc w:val="center"/>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Intimate Care</w:t>
            </w:r>
          </w:p>
        </w:tc>
        <w:tc>
          <w:tcPr>
            <w:tcW w:w="2135" w:type="dxa"/>
          </w:tcPr>
          <w:p w:rsidR="00D253E8" w:rsidRPr="00A47605" w:rsidRDefault="00D253E8" w:rsidP="0050344A">
            <w:pPr>
              <w:jc w:val="center"/>
              <w:rPr>
                <w:b/>
                <w:szCs w:val="24"/>
              </w:rPr>
            </w:pPr>
            <w:r w:rsidRPr="00A47605">
              <w:rPr>
                <w:b/>
                <w:szCs w:val="24"/>
              </w:rPr>
              <w:t>9 10</w:t>
            </w:r>
          </w:p>
        </w:tc>
      </w:tr>
      <w:tr w:rsidR="00A47605" w:rsidRPr="00A47605" w:rsidTr="0050344A">
        <w:trPr>
          <w:jc w:val="center"/>
        </w:trPr>
        <w:tc>
          <w:tcPr>
            <w:tcW w:w="1483" w:type="dxa"/>
          </w:tcPr>
          <w:p w:rsidR="00D253E8" w:rsidRPr="00A47605" w:rsidRDefault="00D253E8" w:rsidP="0034426A">
            <w:pPr>
              <w:jc w:val="center"/>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Protecting Clients’ Rights</w:t>
            </w:r>
          </w:p>
        </w:tc>
        <w:tc>
          <w:tcPr>
            <w:tcW w:w="2135" w:type="dxa"/>
          </w:tcPr>
          <w:p w:rsidR="00D253E8" w:rsidRPr="00A47605" w:rsidRDefault="00D253E8" w:rsidP="0050344A">
            <w:pPr>
              <w:jc w:val="center"/>
              <w:rPr>
                <w:b/>
                <w:szCs w:val="24"/>
              </w:rPr>
            </w:pPr>
            <w:r w:rsidRPr="00A47605">
              <w:rPr>
                <w:b/>
                <w:szCs w:val="24"/>
              </w:rPr>
              <w:t>9 10 11 12 13 16</w:t>
            </w:r>
          </w:p>
          <w:p w:rsidR="00D253E8" w:rsidRPr="00A47605" w:rsidRDefault="00D253E8" w:rsidP="0050344A">
            <w:pPr>
              <w:jc w:val="center"/>
              <w:rPr>
                <w:b/>
                <w:szCs w:val="24"/>
              </w:rPr>
            </w:pPr>
          </w:p>
        </w:tc>
      </w:tr>
      <w:tr w:rsidR="00A47605" w:rsidRPr="00A47605" w:rsidTr="0050344A">
        <w:trPr>
          <w:jc w:val="center"/>
        </w:trPr>
        <w:tc>
          <w:tcPr>
            <w:tcW w:w="1483" w:type="dxa"/>
          </w:tcPr>
          <w:p w:rsidR="00D253E8" w:rsidRPr="00A47605" w:rsidRDefault="00104AF3" w:rsidP="0034426A">
            <w:pPr>
              <w:jc w:val="center"/>
              <w:rPr>
                <w:b/>
                <w:szCs w:val="24"/>
              </w:rPr>
            </w:pPr>
            <w:r w:rsidRPr="00A47605">
              <w:rPr>
                <w:b/>
                <w:szCs w:val="24"/>
              </w:rPr>
              <w:t>Responsive</w:t>
            </w:r>
            <w:r w:rsidR="0034426A">
              <w:rPr>
                <w:b/>
                <w:szCs w:val="24"/>
              </w:rPr>
              <w:t>?</w:t>
            </w: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Care Needs Assessment</w:t>
            </w:r>
          </w:p>
        </w:tc>
        <w:tc>
          <w:tcPr>
            <w:tcW w:w="2135" w:type="dxa"/>
          </w:tcPr>
          <w:p w:rsidR="00D253E8" w:rsidRPr="00A47605" w:rsidRDefault="00D253E8" w:rsidP="0050344A">
            <w:pPr>
              <w:jc w:val="center"/>
              <w:rPr>
                <w:b/>
                <w:szCs w:val="24"/>
              </w:rPr>
            </w:pPr>
            <w:r w:rsidRPr="00A47605">
              <w:rPr>
                <w:b/>
                <w:szCs w:val="24"/>
              </w:rPr>
              <w:t>9</w:t>
            </w:r>
          </w:p>
        </w:tc>
      </w:tr>
      <w:tr w:rsidR="00A47605" w:rsidRPr="00A47605" w:rsidTr="0050344A">
        <w:trPr>
          <w:jc w:val="center"/>
        </w:trPr>
        <w:tc>
          <w:tcPr>
            <w:tcW w:w="1483" w:type="dxa"/>
          </w:tcPr>
          <w:p w:rsidR="00D253E8" w:rsidRPr="00A47605" w:rsidRDefault="00D253E8" w:rsidP="0034426A">
            <w:pPr>
              <w:jc w:val="center"/>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Complaints</w:t>
            </w:r>
          </w:p>
        </w:tc>
        <w:tc>
          <w:tcPr>
            <w:tcW w:w="2135" w:type="dxa"/>
          </w:tcPr>
          <w:p w:rsidR="00D253E8" w:rsidRPr="00A47605" w:rsidRDefault="00D253E8" w:rsidP="0050344A">
            <w:pPr>
              <w:jc w:val="center"/>
              <w:rPr>
                <w:b/>
                <w:szCs w:val="24"/>
              </w:rPr>
            </w:pPr>
            <w:r w:rsidRPr="00A47605">
              <w:rPr>
                <w:b/>
                <w:szCs w:val="24"/>
              </w:rPr>
              <w:t>16</w:t>
            </w:r>
          </w:p>
        </w:tc>
      </w:tr>
      <w:tr w:rsidR="00A47605" w:rsidRPr="00A47605" w:rsidTr="0050344A">
        <w:trPr>
          <w:jc w:val="center"/>
        </w:trPr>
        <w:tc>
          <w:tcPr>
            <w:tcW w:w="1483" w:type="dxa"/>
          </w:tcPr>
          <w:p w:rsidR="00D253E8" w:rsidRPr="00A47605" w:rsidRDefault="00D253E8" w:rsidP="0034426A">
            <w:pPr>
              <w:jc w:val="center"/>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Diversity in Care</w:t>
            </w:r>
          </w:p>
        </w:tc>
        <w:tc>
          <w:tcPr>
            <w:tcW w:w="2135" w:type="dxa"/>
          </w:tcPr>
          <w:p w:rsidR="00D253E8" w:rsidRPr="00A47605" w:rsidRDefault="00D253E8" w:rsidP="0050344A">
            <w:pPr>
              <w:jc w:val="center"/>
              <w:rPr>
                <w:b/>
                <w:szCs w:val="24"/>
              </w:rPr>
            </w:pPr>
            <w:r w:rsidRPr="00A47605">
              <w:rPr>
                <w:b/>
                <w:szCs w:val="24"/>
              </w:rPr>
              <w:t>10 13 16</w:t>
            </w:r>
          </w:p>
        </w:tc>
      </w:tr>
      <w:tr w:rsidR="00A47605" w:rsidRPr="00A47605" w:rsidTr="0050344A">
        <w:trPr>
          <w:jc w:val="center"/>
        </w:trPr>
        <w:tc>
          <w:tcPr>
            <w:tcW w:w="1483" w:type="dxa"/>
          </w:tcPr>
          <w:p w:rsidR="00D253E8" w:rsidRPr="00A47605" w:rsidRDefault="00D253E8" w:rsidP="0034426A">
            <w:pPr>
              <w:jc w:val="center"/>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Failure to Attend Client Visit</w:t>
            </w:r>
          </w:p>
        </w:tc>
        <w:tc>
          <w:tcPr>
            <w:tcW w:w="2135" w:type="dxa"/>
          </w:tcPr>
          <w:p w:rsidR="00D253E8" w:rsidRPr="00A47605" w:rsidRDefault="00D253E8" w:rsidP="0050344A">
            <w:pPr>
              <w:jc w:val="center"/>
              <w:rPr>
                <w:b/>
                <w:szCs w:val="24"/>
              </w:rPr>
            </w:pPr>
            <w:r w:rsidRPr="00A47605">
              <w:rPr>
                <w:b/>
                <w:szCs w:val="24"/>
              </w:rPr>
              <w:t>9</w:t>
            </w:r>
          </w:p>
        </w:tc>
      </w:tr>
      <w:tr w:rsidR="00A47605" w:rsidRPr="00A47605" w:rsidTr="0050344A">
        <w:trPr>
          <w:jc w:val="center"/>
        </w:trPr>
        <w:tc>
          <w:tcPr>
            <w:tcW w:w="1483" w:type="dxa"/>
          </w:tcPr>
          <w:p w:rsidR="00D253E8" w:rsidRPr="00A47605" w:rsidRDefault="00D253E8" w:rsidP="0034426A">
            <w:pPr>
              <w:jc w:val="center"/>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Person Centred Care</w:t>
            </w:r>
          </w:p>
        </w:tc>
        <w:tc>
          <w:tcPr>
            <w:tcW w:w="2135" w:type="dxa"/>
          </w:tcPr>
          <w:p w:rsidR="00D253E8" w:rsidRPr="00A47605" w:rsidRDefault="00D253E8" w:rsidP="0050344A">
            <w:pPr>
              <w:jc w:val="center"/>
              <w:rPr>
                <w:b/>
                <w:szCs w:val="24"/>
              </w:rPr>
            </w:pPr>
            <w:r w:rsidRPr="00A47605">
              <w:rPr>
                <w:b/>
                <w:szCs w:val="24"/>
              </w:rPr>
              <w:t>9</w:t>
            </w:r>
          </w:p>
        </w:tc>
      </w:tr>
      <w:tr w:rsidR="00A47605" w:rsidRPr="00A47605" w:rsidTr="0050344A">
        <w:trPr>
          <w:jc w:val="center"/>
        </w:trPr>
        <w:tc>
          <w:tcPr>
            <w:tcW w:w="1483" w:type="dxa"/>
          </w:tcPr>
          <w:p w:rsidR="00D253E8" w:rsidRPr="00A47605" w:rsidRDefault="00D253E8" w:rsidP="0034426A">
            <w:pPr>
              <w:jc w:val="center"/>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Quality Assurance</w:t>
            </w:r>
          </w:p>
        </w:tc>
        <w:tc>
          <w:tcPr>
            <w:tcW w:w="2135" w:type="dxa"/>
          </w:tcPr>
          <w:p w:rsidR="00D253E8" w:rsidRPr="00A47605" w:rsidRDefault="00D253E8" w:rsidP="0050344A">
            <w:pPr>
              <w:jc w:val="center"/>
              <w:rPr>
                <w:b/>
                <w:szCs w:val="24"/>
              </w:rPr>
            </w:pPr>
            <w:r w:rsidRPr="00A47605">
              <w:rPr>
                <w:b/>
                <w:szCs w:val="24"/>
              </w:rPr>
              <w:t>17</w:t>
            </w:r>
          </w:p>
          <w:p w:rsidR="00D253E8" w:rsidRPr="00A47605" w:rsidRDefault="00D253E8" w:rsidP="0050344A">
            <w:pPr>
              <w:jc w:val="center"/>
              <w:rPr>
                <w:b/>
                <w:szCs w:val="24"/>
              </w:rPr>
            </w:pPr>
          </w:p>
          <w:p w:rsidR="00D253E8" w:rsidRPr="00A47605" w:rsidRDefault="00D253E8" w:rsidP="0050344A">
            <w:pPr>
              <w:jc w:val="center"/>
              <w:rPr>
                <w:b/>
                <w:szCs w:val="24"/>
              </w:rPr>
            </w:pPr>
          </w:p>
          <w:p w:rsidR="00D253E8" w:rsidRPr="00A47605" w:rsidRDefault="00D253E8" w:rsidP="0050344A">
            <w:pPr>
              <w:jc w:val="center"/>
              <w:rPr>
                <w:b/>
                <w:szCs w:val="24"/>
              </w:rPr>
            </w:pPr>
          </w:p>
          <w:p w:rsidR="00D253E8" w:rsidRPr="00A47605" w:rsidRDefault="00D253E8" w:rsidP="0050344A">
            <w:pPr>
              <w:jc w:val="center"/>
              <w:rPr>
                <w:b/>
                <w:szCs w:val="24"/>
              </w:rPr>
            </w:pPr>
          </w:p>
          <w:p w:rsidR="00D253E8" w:rsidRPr="00A47605" w:rsidRDefault="00D253E8" w:rsidP="0050344A">
            <w:pPr>
              <w:jc w:val="center"/>
              <w:rPr>
                <w:b/>
                <w:szCs w:val="24"/>
              </w:rPr>
            </w:pPr>
          </w:p>
        </w:tc>
      </w:tr>
      <w:tr w:rsidR="00A47605" w:rsidRPr="00A47605" w:rsidTr="0050344A">
        <w:trPr>
          <w:jc w:val="center"/>
        </w:trPr>
        <w:tc>
          <w:tcPr>
            <w:tcW w:w="1483" w:type="dxa"/>
          </w:tcPr>
          <w:p w:rsidR="00D253E8" w:rsidRPr="00A47605" w:rsidRDefault="00D253E8" w:rsidP="0034426A">
            <w:pPr>
              <w:jc w:val="center"/>
              <w:rPr>
                <w:b/>
                <w:szCs w:val="24"/>
              </w:rPr>
            </w:pPr>
            <w:r w:rsidRPr="00A47605">
              <w:rPr>
                <w:b/>
                <w:szCs w:val="24"/>
              </w:rPr>
              <w:lastRenderedPageBreak/>
              <w:t>Well Led</w:t>
            </w:r>
            <w:r w:rsidR="0034426A">
              <w:rPr>
                <w:b/>
                <w:szCs w:val="24"/>
              </w:rPr>
              <w:t>?</w:t>
            </w: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Absence</w:t>
            </w:r>
          </w:p>
        </w:tc>
        <w:tc>
          <w:tcPr>
            <w:tcW w:w="2135" w:type="dxa"/>
          </w:tcPr>
          <w:p w:rsidR="00D253E8" w:rsidRPr="00A47605" w:rsidRDefault="00D253E8" w:rsidP="0050344A">
            <w:pPr>
              <w:jc w:val="center"/>
              <w:rPr>
                <w:b/>
                <w:szCs w:val="24"/>
              </w:rPr>
            </w:pPr>
            <w:r w:rsidRPr="00A47605">
              <w:rPr>
                <w:b/>
                <w:szCs w:val="24"/>
              </w:rPr>
              <w:t>18</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Additional Employment</w:t>
            </w:r>
          </w:p>
        </w:tc>
        <w:tc>
          <w:tcPr>
            <w:tcW w:w="2135" w:type="dxa"/>
          </w:tcPr>
          <w:p w:rsidR="00D253E8" w:rsidRPr="00A47605" w:rsidRDefault="00D253E8" w:rsidP="0050344A">
            <w:pPr>
              <w:jc w:val="center"/>
              <w:rPr>
                <w:b/>
                <w:szCs w:val="24"/>
              </w:rPr>
            </w:pPr>
            <w:r w:rsidRPr="00A47605">
              <w:rPr>
                <w:b/>
                <w:szCs w:val="24"/>
              </w:rPr>
              <w:t>18</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Annual Leave</w:t>
            </w:r>
          </w:p>
        </w:tc>
        <w:tc>
          <w:tcPr>
            <w:tcW w:w="2135" w:type="dxa"/>
          </w:tcPr>
          <w:p w:rsidR="00D253E8" w:rsidRPr="00A47605" w:rsidRDefault="00D253E8" w:rsidP="0050344A">
            <w:pPr>
              <w:jc w:val="center"/>
              <w:rPr>
                <w:b/>
                <w:szCs w:val="24"/>
              </w:rPr>
            </w:pPr>
            <w:r w:rsidRPr="00A47605">
              <w:rPr>
                <w:b/>
                <w:szCs w:val="24"/>
              </w:rPr>
              <w:t>18</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Business Continuity Planning</w:t>
            </w:r>
          </w:p>
        </w:tc>
        <w:tc>
          <w:tcPr>
            <w:tcW w:w="2135" w:type="dxa"/>
          </w:tcPr>
          <w:p w:rsidR="00D253E8" w:rsidRPr="00A47605" w:rsidRDefault="00D253E8" w:rsidP="0050344A">
            <w:pPr>
              <w:jc w:val="center"/>
              <w:rPr>
                <w:b/>
                <w:szCs w:val="24"/>
              </w:rPr>
            </w:pPr>
            <w:r w:rsidRPr="00A47605">
              <w:rPr>
                <w:b/>
                <w:szCs w:val="24"/>
              </w:rPr>
              <w:t>18</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Capability</w:t>
            </w:r>
          </w:p>
        </w:tc>
        <w:tc>
          <w:tcPr>
            <w:tcW w:w="2135" w:type="dxa"/>
          </w:tcPr>
          <w:p w:rsidR="00D253E8" w:rsidRPr="00A47605" w:rsidRDefault="00D253E8" w:rsidP="0050344A">
            <w:pPr>
              <w:jc w:val="center"/>
              <w:rPr>
                <w:b/>
                <w:szCs w:val="24"/>
              </w:rPr>
            </w:pPr>
            <w:r w:rsidRPr="00A47605">
              <w:rPr>
                <w:b/>
                <w:szCs w:val="24"/>
              </w:rPr>
              <w:t>19</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Computers</w:t>
            </w:r>
          </w:p>
        </w:tc>
        <w:tc>
          <w:tcPr>
            <w:tcW w:w="2135" w:type="dxa"/>
          </w:tcPr>
          <w:p w:rsidR="00D253E8" w:rsidRPr="00A47605" w:rsidRDefault="00D253E8" w:rsidP="0050344A">
            <w:pPr>
              <w:jc w:val="center"/>
              <w:rPr>
                <w:b/>
              </w:rPr>
            </w:pPr>
            <w:r w:rsidRPr="00A47605">
              <w:rPr>
                <w:b/>
              </w:rPr>
              <w:t>N/A</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Data Protection</w:t>
            </w:r>
          </w:p>
        </w:tc>
        <w:tc>
          <w:tcPr>
            <w:tcW w:w="2135" w:type="dxa"/>
          </w:tcPr>
          <w:p w:rsidR="00D253E8" w:rsidRPr="00A47605" w:rsidRDefault="00D253E8" w:rsidP="0050344A">
            <w:pPr>
              <w:jc w:val="center"/>
              <w:rPr>
                <w:b/>
              </w:rPr>
            </w:pPr>
            <w:r w:rsidRPr="00A47605">
              <w:rPr>
                <w:b/>
              </w:rPr>
              <w:t>N/A</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Dignity at Work</w:t>
            </w:r>
          </w:p>
        </w:tc>
        <w:tc>
          <w:tcPr>
            <w:tcW w:w="2135" w:type="dxa"/>
          </w:tcPr>
          <w:p w:rsidR="00D253E8" w:rsidRPr="00A47605" w:rsidRDefault="00D253E8" w:rsidP="0050344A">
            <w:pPr>
              <w:jc w:val="center"/>
              <w:rPr>
                <w:b/>
              </w:rPr>
            </w:pPr>
            <w:r w:rsidRPr="00A47605">
              <w:rPr>
                <w:b/>
              </w:rPr>
              <w:t>N/A</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Disclosure</w:t>
            </w:r>
          </w:p>
        </w:tc>
        <w:tc>
          <w:tcPr>
            <w:tcW w:w="2135" w:type="dxa"/>
          </w:tcPr>
          <w:p w:rsidR="00D253E8" w:rsidRPr="00A47605" w:rsidRDefault="00D253E8" w:rsidP="0050344A">
            <w:pPr>
              <w:jc w:val="center"/>
              <w:rPr>
                <w:b/>
                <w:szCs w:val="24"/>
              </w:rPr>
            </w:pPr>
            <w:r w:rsidRPr="00A47605">
              <w:rPr>
                <w:b/>
                <w:szCs w:val="24"/>
              </w:rPr>
              <w:t>19</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Duty of Candour</w:t>
            </w:r>
          </w:p>
        </w:tc>
        <w:tc>
          <w:tcPr>
            <w:tcW w:w="2135" w:type="dxa"/>
          </w:tcPr>
          <w:p w:rsidR="00D253E8" w:rsidRPr="00A47605" w:rsidRDefault="00D253E8" w:rsidP="0050344A">
            <w:pPr>
              <w:jc w:val="center"/>
              <w:rPr>
                <w:b/>
                <w:szCs w:val="24"/>
              </w:rPr>
            </w:pPr>
            <w:r w:rsidRPr="00A47605">
              <w:rPr>
                <w:b/>
                <w:szCs w:val="24"/>
              </w:rPr>
              <w:t>20</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Education and Training</w:t>
            </w:r>
          </w:p>
        </w:tc>
        <w:tc>
          <w:tcPr>
            <w:tcW w:w="2135" w:type="dxa"/>
          </w:tcPr>
          <w:p w:rsidR="00D253E8" w:rsidRPr="00A47605" w:rsidRDefault="00D253E8" w:rsidP="0050344A">
            <w:pPr>
              <w:jc w:val="center"/>
              <w:rPr>
                <w:b/>
                <w:szCs w:val="24"/>
              </w:rPr>
            </w:pPr>
            <w:r w:rsidRPr="00A47605">
              <w:rPr>
                <w:b/>
                <w:szCs w:val="24"/>
              </w:rPr>
              <w:t>18</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Employee Discipline</w:t>
            </w:r>
          </w:p>
        </w:tc>
        <w:tc>
          <w:tcPr>
            <w:tcW w:w="2135" w:type="dxa"/>
          </w:tcPr>
          <w:p w:rsidR="00D253E8" w:rsidRPr="00A47605" w:rsidRDefault="00D253E8" w:rsidP="0050344A">
            <w:pPr>
              <w:jc w:val="center"/>
              <w:rPr>
                <w:b/>
                <w:szCs w:val="24"/>
              </w:rPr>
            </w:pPr>
            <w:r w:rsidRPr="00A47605">
              <w:rPr>
                <w:b/>
                <w:szCs w:val="24"/>
              </w:rPr>
              <w:t>17</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Employee Grievances</w:t>
            </w:r>
          </w:p>
        </w:tc>
        <w:tc>
          <w:tcPr>
            <w:tcW w:w="2135" w:type="dxa"/>
          </w:tcPr>
          <w:p w:rsidR="00D253E8" w:rsidRPr="00A47605" w:rsidRDefault="00D253E8" w:rsidP="0050344A">
            <w:pPr>
              <w:jc w:val="center"/>
              <w:rPr>
                <w:b/>
              </w:rPr>
            </w:pPr>
            <w:r w:rsidRPr="00A47605">
              <w:rPr>
                <w:b/>
              </w:rPr>
              <w:t>N/A</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Employee Responsibilities</w:t>
            </w:r>
          </w:p>
        </w:tc>
        <w:tc>
          <w:tcPr>
            <w:tcW w:w="2135" w:type="dxa"/>
          </w:tcPr>
          <w:p w:rsidR="00D253E8" w:rsidRPr="00A47605" w:rsidRDefault="00D253E8" w:rsidP="0050344A">
            <w:pPr>
              <w:jc w:val="center"/>
              <w:rPr>
                <w:b/>
              </w:rPr>
            </w:pPr>
            <w:r w:rsidRPr="00A47605">
              <w:rPr>
                <w:b/>
              </w:rPr>
              <w:t>N/A</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Environmental Policy</w:t>
            </w:r>
          </w:p>
        </w:tc>
        <w:tc>
          <w:tcPr>
            <w:tcW w:w="2135" w:type="dxa"/>
          </w:tcPr>
          <w:p w:rsidR="00D253E8" w:rsidRPr="00A47605" w:rsidRDefault="00D253E8" w:rsidP="0050344A">
            <w:pPr>
              <w:jc w:val="center"/>
              <w:rPr>
                <w:b/>
              </w:rPr>
            </w:pPr>
            <w:r w:rsidRPr="00A47605">
              <w:rPr>
                <w:b/>
              </w:rPr>
              <w:t>N/A</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Equality</w:t>
            </w:r>
          </w:p>
        </w:tc>
        <w:tc>
          <w:tcPr>
            <w:tcW w:w="2135" w:type="dxa"/>
          </w:tcPr>
          <w:p w:rsidR="00D253E8" w:rsidRPr="00A47605" w:rsidRDefault="00D253E8" w:rsidP="0050344A">
            <w:pPr>
              <w:jc w:val="center"/>
              <w:rPr>
                <w:b/>
              </w:rPr>
            </w:pPr>
            <w:r w:rsidRPr="00A47605">
              <w:rPr>
                <w:b/>
              </w:rPr>
              <w:t>N/A</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Fit and Proper Persons Employed</w:t>
            </w:r>
          </w:p>
        </w:tc>
        <w:tc>
          <w:tcPr>
            <w:tcW w:w="2135" w:type="dxa"/>
          </w:tcPr>
          <w:p w:rsidR="00D253E8" w:rsidRPr="00A47605" w:rsidRDefault="00D253E8" w:rsidP="0050344A">
            <w:pPr>
              <w:jc w:val="center"/>
              <w:rPr>
                <w:b/>
                <w:szCs w:val="24"/>
              </w:rPr>
            </w:pPr>
            <w:r w:rsidRPr="00A47605">
              <w:rPr>
                <w:b/>
                <w:szCs w:val="24"/>
              </w:rPr>
              <w:t>19</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Fixed Term Employees</w:t>
            </w:r>
          </w:p>
        </w:tc>
        <w:tc>
          <w:tcPr>
            <w:tcW w:w="2135" w:type="dxa"/>
          </w:tcPr>
          <w:p w:rsidR="00D253E8" w:rsidRPr="00A47605" w:rsidRDefault="00D253E8" w:rsidP="0050344A">
            <w:pPr>
              <w:jc w:val="center"/>
              <w:rPr>
                <w:b/>
                <w:szCs w:val="24"/>
              </w:rPr>
            </w:pPr>
            <w:r w:rsidRPr="00A47605">
              <w:rPr>
                <w:b/>
                <w:szCs w:val="24"/>
              </w:rPr>
              <w:t>18</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Gifts, Wills and Bequests</w:t>
            </w:r>
          </w:p>
        </w:tc>
        <w:tc>
          <w:tcPr>
            <w:tcW w:w="2135" w:type="dxa"/>
          </w:tcPr>
          <w:p w:rsidR="00D253E8" w:rsidRPr="00A47605" w:rsidRDefault="00D253E8" w:rsidP="0050344A">
            <w:pPr>
              <w:jc w:val="center"/>
              <w:rPr>
                <w:b/>
                <w:szCs w:val="24"/>
              </w:rPr>
            </w:pPr>
            <w:r w:rsidRPr="00A47605">
              <w:rPr>
                <w:b/>
                <w:szCs w:val="24"/>
              </w:rPr>
              <w:t>13</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Good Governance</w:t>
            </w:r>
          </w:p>
        </w:tc>
        <w:tc>
          <w:tcPr>
            <w:tcW w:w="2135" w:type="dxa"/>
          </w:tcPr>
          <w:p w:rsidR="00D253E8" w:rsidRPr="00A47605" w:rsidRDefault="00D253E8" w:rsidP="0050344A">
            <w:pPr>
              <w:jc w:val="center"/>
              <w:rPr>
                <w:b/>
                <w:szCs w:val="24"/>
              </w:rPr>
            </w:pPr>
            <w:r w:rsidRPr="00A47605">
              <w:rPr>
                <w:b/>
                <w:szCs w:val="24"/>
              </w:rPr>
              <w:t>17</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Handling Disclosure Information</w:t>
            </w:r>
          </w:p>
        </w:tc>
        <w:tc>
          <w:tcPr>
            <w:tcW w:w="2135" w:type="dxa"/>
          </w:tcPr>
          <w:p w:rsidR="00D253E8" w:rsidRPr="00A47605" w:rsidRDefault="00D253E8" w:rsidP="0050344A">
            <w:pPr>
              <w:jc w:val="center"/>
              <w:rPr>
                <w:b/>
                <w:szCs w:val="24"/>
              </w:rPr>
            </w:pPr>
            <w:r w:rsidRPr="00A47605">
              <w:rPr>
                <w:b/>
                <w:szCs w:val="24"/>
              </w:rPr>
              <w:t>19</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Induction</w:t>
            </w:r>
          </w:p>
        </w:tc>
        <w:tc>
          <w:tcPr>
            <w:tcW w:w="2135" w:type="dxa"/>
          </w:tcPr>
          <w:p w:rsidR="00D253E8" w:rsidRPr="00A47605" w:rsidRDefault="00D253E8" w:rsidP="0050344A">
            <w:pPr>
              <w:jc w:val="center"/>
              <w:rPr>
                <w:b/>
                <w:szCs w:val="24"/>
              </w:rPr>
            </w:pPr>
            <w:r w:rsidRPr="00A47605">
              <w:rPr>
                <w:b/>
                <w:szCs w:val="24"/>
              </w:rPr>
              <w:t>18</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Leave of Absence for Public Duties</w:t>
            </w:r>
          </w:p>
        </w:tc>
        <w:tc>
          <w:tcPr>
            <w:tcW w:w="2135" w:type="dxa"/>
          </w:tcPr>
          <w:p w:rsidR="00D253E8" w:rsidRPr="00A47605" w:rsidRDefault="00D253E8" w:rsidP="0050344A">
            <w:pPr>
              <w:jc w:val="center"/>
              <w:rPr>
                <w:b/>
                <w:szCs w:val="24"/>
              </w:rPr>
            </w:pPr>
            <w:r w:rsidRPr="00A47605">
              <w:rPr>
                <w:b/>
                <w:szCs w:val="24"/>
              </w:rPr>
              <w:t>18</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Medical Appointments</w:t>
            </w:r>
          </w:p>
        </w:tc>
        <w:tc>
          <w:tcPr>
            <w:tcW w:w="2135" w:type="dxa"/>
          </w:tcPr>
          <w:p w:rsidR="00D253E8" w:rsidRPr="00A47605" w:rsidRDefault="00D253E8" w:rsidP="0050344A">
            <w:pPr>
              <w:jc w:val="center"/>
              <w:rPr>
                <w:b/>
                <w:szCs w:val="24"/>
              </w:rPr>
            </w:pPr>
            <w:r w:rsidRPr="00A47605">
              <w:rPr>
                <w:b/>
                <w:szCs w:val="24"/>
              </w:rPr>
              <w:t>18</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Mobile Phones</w:t>
            </w:r>
          </w:p>
        </w:tc>
        <w:tc>
          <w:tcPr>
            <w:tcW w:w="2135" w:type="dxa"/>
          </w:tcPr>
          <w:p w:rsidR="00D253E8" w:rsidRPr="00A47605" w:rsidRDefault="00D253E8" w:rsidP="0050344A">
            <w:pPr>
              <w:jc w:val="center"/>
              <w:rPr>
                <w:b/>
                <w:szCs w:val="24"/>
              </w:rPr>
            </w:pPr>
            <w:r w:rsidRPr="00A47605">
              <w:rPr>
                <w:b/>
                <w:szCs w:val="24"/>
              </w:rPr>
              <w:t>N/A</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Prevention of Bribery</w:t>
            </w:r>
          </w:p>
        </w:tc>
        <w:tc>
          <w:tcPr>
            <w:tcW w:w="2135" w:type="dxa"/>
          </w:tcPr>
          <w:p w:rsidR="00D253E8" w:rsidRPr="00A47605" w:rsidRDefault="00D253E8" w:rsidP="0050344A">
            <w:pPr>
              <w:jc w:val="center"/>
              <w:rPr>
                <w:b/>
                <w:szCs w:val="24"/>
              </w:rPr>
            </w:pPr>
            <w:r w:rsidRPr="00A47605">
              <w:rPr>
                <w:b/>
                <w:szCs w:val="24"/>
              </w:rPr>
              <w:t>N/A</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Probation</w:t>
            </w:r>
          </w:p>
        </w:tc>
        <w:tc>
          <w:tcPr>
            <w:tcW w:w="2135" w:type="dxa"/>
          </w:tcPr>
          <w:p w:rsidR="00D253E8" w:rsidRPr="00A47605" w:rsidRDefault="00D253E8" w:rsidP="0050344A">
            <w:pPr>
              <w:jc w:val="center"/>
              <w:rPr>
                <w:b/>
                <w:szCs w:val="24"/>
              </w:rPr>
            </w:pPr>
            <w:r w:rsidRPr="00A47605">
              <w:rPr>
                <w:b/>
                <w:szCs w:val="24"/>
              </w:rPr>
              <w:t>18</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Record Keeping</w:t>
            </w:r>
          </w:p>
        </w:tc>
        <w:tc>
          <w:tcPr>
            <w:tcW w:w="2135" w:type="dxa"/>
          </w:tcPr>
          <w:p w:rsidR="00D253E8" w:rsidRPr="00A47605" w:rsidRDefault="00D253E8" w:rsidP="0050344A">
            <w:pPr>
              <w:jc w:val="center"/>
              <w:rPr>
                <w:b/>
                <w:szCs w:val="24"/>
              </w:rPr>
            </w:pPr>
            <w:r w:rsidRPr="00A47605">
              <w:rPr>
                <w:b/>
                <w:szCs w:val="24"/>
              </w:rPr>
              <w:t>12</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Recruitment</w:t>
            </w:r>
          </w:p>
        </w:tc>
        <w:tc>
          <w:tcPr>
            <w:tcW w:w="2135" w:type="dxa"/>
          </w:tcPr>
          <w:p w:rsidR="00D253E8" w:rsidRPr="00A47605" w:rsidRDefault="00D253E8" w:rsidP="0050344A">
            <w:pPr>
              <w:jc w:val="center"/>
              <w:rPr>
                <w:b/>
                <w:szCs w:val="24"/>
              </w:rPr>
            </w:pPr>
            <w:r w:rsidRPr="00A47605">
              <w:rPr>
                <w:b/>
                <w:szCs w:val="24"/>
              </w:rPr>
              <w:t>18</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Recruitment of Ex-Offenders</w:t>
            </w:r>
          </w:p>
        </w:tc>
        <w:tc>
          <w:tcPr>
            <w:tcW w:w="2135" w:type="dxa"/>
          </w:tcPr>
          <w:p w:rsidR="00D253E8" w:rsidRPr="00A47605" w:rsidRDefault="00D253E8" w:rsidP="0050344A">
            <w:pPr>
              <w:jc w:val="center"/>
              <w:rPr>
                <w:b/>
                <w:szCs w:val="24"/>
              </w:rPr>
            </w:pPr>
            <w:r w:rsidRPr="00A47605">
              <w:rPr>
                <w:b/>
                <w:szCs w:val="24"/>
              </w:rPr>
              <w:t>18</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Sick Pay</w:t>
            </w:r>
          </w:p>
        </w:tc>
        <w:tc>
          <w:tcPr>
            <w:tcW w:w="2135" w:type="dxa"/>
          </w:tcPr>
          <w:p w:rsidR="00D253E8" w:rsidRPr="00A47605" w:rsidRDefault="00D253E8" w:rsidP="0050344A">
            <w:pPr>
              <w:jc w:val="center"/>
              <w:rPr>
                <w:b/>
                <w:szCs w:val="24"/>
              </w:rPr>
            </w:pPr>
            <w:r w:rsidRPr="00A47605">
              <w:rPr>
                <w:b/>
                <w:szCs w:val="24"/>
              </w:rPr>
              <w:t>N/A</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Smoking</w:t>
            </w:r>
          </w:p>
        </w:tc>
        <w:tc>
          <w:tcPr>
            <w:tcW w:w="2135" w:type="dxa"/>
          </w:tcPr>
          <w:p w:rsidR="00D253E8" w:rsidRPr="00A47605" w:rsidRDefault="00D253E8" w:rsidP="0050344A">
            <w:pPr>
              <w:jc w:val="center"/>
              <w:rPr>
                <w:b/>
                <w:szCs w:val="24"/>
              </w:rPr>
            </w:pPr>
            <w:r w:rsidRPr="00A47605">
              <w:rPr>
                <w:b/>
                <w:szCs w:val="24"/>
              </w:rPr>
              <w:t>12</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Social Media</w:t>
            </w:r>
          </w:p>
        </w:tc>
        <w:tc>
          <w:tcPr>
            <w:tcW w:w="2135" w:type="dxa"/>
          </w:tcPr>
          <w:p w:rsidR="00D253E8" w:rsidRPr="00A47605" w:rsidRDefault="00D253E8" w:rsidP="0050344A">
            <w:pPr>
              <w:jc w:val="center"/>
              <w:rPr>
                <w:b/>
                <w:szCs w:val="24"/>
              </w:rPr>
            </w:pPr>
            <w:r w:rsidRPr="00A47605">
              <w:rPr>
                <w:b/>
                <w:szCs w:val="24"/>
              </w:rPr>
              <w:t>N/A</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Special Leave</w:t>
            </w:r>
          </w:p>
        </w:tc>
        <w:tc>
          <w:tcPr>
            <w:tcW w:w="2135" w:type="dxa"/>
          </w:tcPr>
          <w:p w:rsidR="00D253E8" w:rsidRPr="00A47605" w:rsidRDefault="00D253E8" w:rsidP="0050344A">
            <w:pPr>
              <w:jc w:val="center"/>
              <w:rPr>
                <w:b/>
                <w:szCs w:val="24"/>
              </w:rPr>
            </w:pPr>
            <w:r w:rsidRPr="00A47605">
              <w:rPr>
                <w:b/>
                <w:szCs w:val="24"/>
              </w:rPr>
              <w:t>18</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Staff Support</w:t>
            </w:r>
          </w:p>
        </w:tc>
        <w:tc>
          <w:tcPr>
            <w:tcW w:w="2135" w:type="dxa"/>
          </w:tcPr>
          <w:p w:rsidR="00D253E8" w:rsidRPr="00A47605" w:rsidRDefault="00D253E8" w:rsidP="0050344A">
            <w:pPr>
              <w:jc w:val="center"/>
              <w:rPr>
                <w:b/>
                <w:szCs w:val="24"/>
              </w:rPr>
            </w:pPr>
            <w:r w:rsidRPr="00A47605">
              <w:rPr>
                <w:b/>
                <w:szCs w:val="24"/>
              </w:rPr>
              <w:t>18</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Substance Abuse</w:t>
            </w:r>
          </w:p>
        </w:tc>
        <w:tc>
          <w:tcPr>
            <w:tcW w:w="2135" w:type="dxa"/>
          </w:tcPr>
          <w:p w:rsidR="00D253E8" w:rsidRPr="00A47605" w:rsidRDefault="00D253E8" w:rsidP="0050344A">
            <w:pPr>
              <w:jc w:val="center"/>
              <w:rPr>
                <w:b/>
              </w:rPr>
            </w:pPr>
            <w:r w:rsidRPr="00A47605">
              <w:rPr>
                <w:b/>
              </w:rPr>
              <w:t>N/A</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Use of Email</w:t>
            </w:r>
          </w:p>
        </w:tc>
        <w:tc>
          <w:tcPr>
            <w:tcW w:w="2135" w:type="dxa"/>
          </w:tcPr>
          <w:p w:rsidR="00D253E8" w:rsidRPr="00A47605" w:rsidRDefault="00D253E8" w:rsidP="0050344A">
            <w:pPr>
              <w:jc w:val="center"/>
              <w:rPr>
                <w:b/>
              </w:rPr>
            </w:pPr>
            <w:r w:rsidRPr="00A47605">
              <w:rPr>
                <w:b/>
              </w:rPr>
              <w:t>N/A</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Use of the Internet</w:t>
            </w:r>
          </w:p>
        </w:tc>
        <w:tc>
          <w:tcPr>
            <w:tcW w:w="2135" w:type="dxa"/>
          </w:tcPr>
          <w:p w:rsidR="00D253E8" w:rsidRPr="00A47605" w:rsidRDefault="00D253E8" w:rsidP="0050344A">
            <w:pPr>
              <w:jc w:val="center"/>
              <w:rPr>
                <w:b/>
              </w:rPr>
            </w:pPr>
            <w:r w:rsidRPr="00A47605">
              <w:rPr>
                <w:b/>
              </w:rPr>
              <w:t>N/A</w:t>
            </w:r>
          </w:p>
        </w:tc>
      </w:tr>
      <w:tr w:rsidR="00A47605"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Working with Volunteers</w:t>
            </w:r>
          </w:p>
        </w:tc>
        <w:tc>
          <w:tcPr>
            <w:tcW w:w="2135" w:type="dxa"/>
          </w:tcPr>
          <w:p w:rsidR="00D253E8" w:rsidRPr="00A47605" w:rsidRDefault="00D253E8" w:rsidP="0050344A">
            <w:pPr>
              <w:jc w:val="center"/>
              <w:rPr>
                <w:b/>
                <w:szCs w:val="24"/>
              </w:rPr>
            </w:pPr>
            <w:r w:rsidRPr="00A47605">
              <w:rPr>
                <w:b/>
                <w:szCs w:val="24"/>
              </w:rPr>
              <w:t>18</w:t>
            </w:r>
          </w:p>
        </w:tc>
      </w:tr>
      <w:tr w:rsidR="00D253E8" w:rsidRPr="00A47605" w:rsidTr="0050344A">
        <w:trPr>
          <w:jc w:val="center"/>
        </w:trPr>
        <w:tc>
          <w:tcPr>
            <w:tcW w:w="1483" w:type="dxa"/>
          </w:tcPr>
          <w:p w:rsidR="00D253E8" w:rsidRPr="00A47605" w:rsidRDefault="00D253E8" w:rsidP="0050344A">
            <w:pPr>
              <w:jc w:val="right"/>
              <w:rPr>
                <w:b/>
                <w:szCs w:val="24"/>
              </w:rPr>
            </w:pPr>
          </w:p>
        </w:tc>
        <w:tc>
          <w:tcPr>
            <w:tcW w:w="4952" w:type="dxa"/>
          </w:tcPr>
          <w:p w:rsidR="00D253E8" w:rsidRPr="00A47605" w:rsidRDefault="00D253E8" w:rsidP="0050344A">
            <w:pPr>
              <w:jc w:val="right"/>
              <w:rPr>
                <w:rFonts w:eastAsia="Times New Roman" w:cs="Times New Roman"/>
                <w:b/>
                <w:szCs w:val="24"/>
                <w:lang w:eastAsia="en-GB"/>
              </w:rPr>
            </w:pPr>
            <w:r w:rsidRPr="00A47605">
              <w:rPr>
                <w:rFonts w:eastAsia="Times New Roman" w:cs="Times New Roman"/>
                <w:b/>
                <w:szCs w:val="24"/>
                <w:lang w:eastAsia="en-GB"/>
              </w:rPr>
              <w:t>Workplace Stress</w:t>
            </w:r>
          </w:p>
        </w:tc>
        <w:tc>
          <w:tcPr>
            <w:tcW w:w="2135" w:type="dxa"/>
          </w:tcPr>
          <w:p w:rsidR="00D253E8" w:rsidRPr="00A47605" w:rsidRDefault="00D253E8" w:rsidP="0050344A">
            <w:pPr>
              <w:jc w:val="center"/>
              <w:rPr>
                <w:b/>
                <w:szCs w:val="24"/>
              </w:rPr>
            </w:pPr>
            <w:r w:rsidRPr="00A47605">
              <w:rPr>
                <w:b/>
                <w:szCs w:val="24"/>
              </w:rPr>
              <w:t>12</w:t>
            </w:r>
          </w:p>
        </w:tc>
      </w:tr>
    </w:tbl>
    <w:p w:rsidR="00D253E8" w:rsidRPr="00A47605" w:rsidRDefault="00D253E8" w:rsidP="00D253E8">
      <w:pPr>
        <w:jc w:val="center"/>
        <w:rPr>
          <w:b/>
          <w:szCs w:val="24"/>
        </w:rPr>
      </w:pPr>
    </w:p>
    <w:sectPr w:rsidR="00D253E8" w:rsidRPr="00A47605" w:rsidSect="009C6E37">
      <w:headerReference w:type="default" r:id="rId8"/>
      <w:footerReference w:type="default" r:id="rId9"/>
      <w:pgSz w:w="11906" w:h="16838"/>
      <w:pgMar w:top="1985" w:right="1440" w:bottom="1440" w:left="1440" w:header="426" w:footer="8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496" w:rsidRDefault="00B25496" w:rsidP="000D5841">
      <w:pPr>
        <w:spacing w:after="0" w:line="240" w:lineRule="auto"/>
      </w:pPr>
      <w:r>
        <w:separator/>
      </w:r>
    </w:p>
  </w:endnote>
  <w:endnote w:type="continuationSeparator" w:id="0">
    <w:p w:rsidR="00B25496" w:rsidRDefault="00B25496" w:rsidP="000D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7B" w:rsidRPr="00D2035B" w:rsidRDefault="0082457B" w:rsidP="000D5841">
    <w:pPr>
      <w:pStyle w:val="Footer"/>
      <w:jc w:val="center"/>
      <w:rPr>
        <w:b/>
        <w:sz w:val="20"/>
        <w:szCs w:val="20"/>
      </w:rPr>
    </w:pPr>
    <w:r w:rsidRPr="00D2035B">
      <w:rPr>
        <w:b/>
        <w:sz w:val="20"/>
        <w:szCs w:val="20"/>
      </w:rPr>
      <w:t>The Policy Company Limited Northwood House 138 Bromham Road Bedford MK40 2QW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496" w:rsidRDefault="00B25496" w:rsidP="000D5841">
      <w:pPr>
        <w:spacing w:after="0" w:line="240" w:lineRule="auto"/>
      </w:pPr>
      <w:r>
        <w:separator/>
      </w:r>
    </w:p>
  </w:footnote>
  <w:footnote w:type="continuationSeparator" w:id="0">
    <w:p w:rsidR="00B25496" w:rsidRDefault="00B25496" w:rsidP="000D5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7B" w:rsidRPr="00D2035B" w:rsidRDefault="0082457B" w:rsidP="000D5841">
    <w:pPr>
      <w:pStyle w:val="Header"/>
      <w:jc w:val="center"/>
      <w:rPr>
        <w:b/>
        <w:sz w:val="36"/>
        <w:szCs w:val="36"/>
      </w:rPr>
    </w:pPr>
    <w:r w:rsidRPr="00D2035B">
      <w:rPr>
        <w:b/>
        <w:sz w:val="36"/>
        <w:szCs w:val="36"/>
      </w:rPr>
      <w:t>The Policy Company Limited</w:t>
    </w:r>
  </w:p>
  <w:p w:rsidR="0082457B" w:rsidRPr="00D2035B" w:rsidRDefault="00F20B5A" w:rsidP="000D5841">
    <w:pPr>
      <w:pStyle w:val="Header"/>
      <w:jc w:val="center"/>
      <w:rPr>
        <w:b/>
        <w:sz w:val="36"/>
        <w:szCs w:val="36"/>
      </w:rPr>
    </w:pPr>
    <w:r>
      <w:rPr>
        <w:b/>
        <w:sz w:val="36"/>
        <w:szCs w:val="36"/>
      </w:rPr>
      <w:t>Supported Living Services</w:t>
    </w:r>
    <w:r w:rsidR="0082457B" w:rsidRPr="00D2035B">
      <w:rPr>
        <w:b/>
        <w:sz w:val="36"/>
        <w:szCs w:val="36"/>
      </w:rPr>
      <w:t xml:space="preserve"> - Full Package</w:t>
    </w:r>
  </w:p>
  <w:p w:rsidR="0082457B" w:rsidRPr="00D2035B" w:rsidRDefault="0082457B" w:rsidP="000D5841">
    <w:pPr>
      <w:pStyle w:val="Header"/>
      <w:jc w:val="center"/>
      <w:rPr>
        <w:b/>
        <w:sz w:val="36"/>
        <w:szCs w:val="36"/>
      </w:rPr>
    </w:pPr>
    <w:r w:rsidRPr="00D2035B">
      <w:rPr>
        <w:b/>
        <w:sz w:val="36"/>
        <w:szCs w:val="36"/>
      </w:rPr>
      <w:t>List of Contents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D0744"/>
    <w:multiLevelType w:val="hybridMultilevel"/>
    <w:tmpl w:val="29BEBE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A239D8"/>
    <w:multiLevelType w:val="hybridMultilevel"/>
    <w:tmpl w:val="F2A091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41"/>
    <w:rsid w:val="000D5841"/>
    <w:rsid w:val="00104AF3"/>
    <w:rsid w:val="001631AA"/>
    <w:rsid w:val="001669F4"/>
    <w:rsid w:val="00186897"/>
    <w:rsid w:val="001C7733"/>
    <w:rsid w:val="001E10AD"/>
    <w:rsid w:val="001F15FB"/>
    <w:rsid w:val="002410AE"/>
    <w:rsid w:val="002A0D6A"/>
    <w:rsid w:val="002C5C0E"/>
    <w:rsid w:val="002C5DF4"/>
    <w:rsid w:val="002F4922"/>
    <w:rsid w:val="0034426A"/>
    <w:rsid w:val="00365BAB"/>
    <w:rsid w:val="003D3D43"/>
    <w:rsid w:val="003F5383"/>
    <w:rsid w:val="00403BAD"/>
    <w:rsid w:val="00422F18"/>
    <w:rsid w:val="00486723"/>
    <w:rsid w:val="004B650D"/>
    <w:rsid w:val="004E5787"/>
    <w:rsid w:val="0050344A"/>
    <w:rsid w:val="0057407D"/>
    <w:rsid w:val="0058230D"/>
    <w:rsid w:val="005C7269"/>
    <w:rsid w:val="005D03AF"/>
    <w:rsid w:val="005D65ED"/>
    <w:rsid w:val="00634A67"/>
    <w:rsid w:val="006A23B1"/>
    <w:rsid w:val="006A3168"/>
    <w:rsid w:val="00704923"/>
    <w:rsid w:val="007152CE"/>
    <w:rsid w:val="00735260"/>
    <w:rsid w:val="007547E3"/>
    <w:rsid w:val="00795DDE"/>
    <w:rsid w:val="007A43F5"/>
    <w:rsid w:val="007F2512"/>
    <w:rsid w:val="007F31E4"/>
    <w:rsid w:val="0082457B"/>
    <w:rsid w:val="00856F41"/>
    <w:rsid w:val="00866705"/>
    <w:rsid w:val="00872327"/>
    <w:rsid w:val="008920FB"/>
    <w:rsid w:val="008A3A7A"/>
    <w:rsid w:val="008C73B4"/>
    <w:rsid w:val="008E6F53"/>
    <w:rsid w:val="0090477A"/>
    <w:rsid w:val="00992027"/>
    <w:rsid w:val="009968C6"/>
    <w:rsid w:val="009C6E37"/>
    <w:rsid w:val="009F3952"/>
    <w:rsid w:val="00A03353"/>
    <w:rsid w:val="00A47605"/>
    <w:rsid w:val="00AB1CDC"/>
    <w:rsid w:val="00B25496"/>
    <w:rsid w:val="00B36586"/>
    <w:rsid w:val="00B83798"/>
    <w:rsid w:val="00B93E73"/>
    <w:rsid w:val="00BA05F6"/>
    <w:rsid w:val="00BA096C"/>
    <w:rsid w:val="00BC7146"/>
    <w:rsid w:val="00BF7F12"/>
    <w:rsid w:val="00C00493"/>
    <w:rsid w:val="00C03DA0"/>
    <w:rsid w:val="00C1196F"/>
    <w:rsid w:val="00C155A5"/>
    <w:rsid w:val="00C2030A"/>
    <w:rsid w:val="00C22CC1"/>
    <w:rsid w:val="00CB2ACF"/>
    <w:rsid w:val="00CB2E82"/>
    <w:rsid w:val="00D2035B"/>
    <w:rsid w:val="00D253E8"/>
    <w:rsid w:val="00D409D3"/>
    <w:rsid w:val="00D435ED"/>
    <w:rsid w:val="00D91BAE"/>
    <w:rsid w:val="00EA4732"/>
    <w:rsid w:val="00F07804"/>
    <w:rsid w:val="00F20B5A"/>
    <w:rsid w:val="00F22542"/>
    <w:rsid w:val="00FA009A"/>
    <w:rsid w:val="00FC6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841"/>
  </w:style>
  <w:style w:type="paragraph" w:styleId="Footer">
    <w:name w:val="footer"/>
    <w:basedOn w:val="Normal"/>
    <w:link w:val="FooterChar"/>
    <w:uiPriority w:val="99"/>
    <w:unhideWhenUsed/>
    <w:rsid w:val="000D5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841"/>
  </w:style>
  <w:style w:type="table" w:styleId="TableGrid">
    <w:name w:val="Table Grid"/>
    <w:basedOn w:val="TableNormal"/>
    <w:uiPriority w:val="59"/>
    <w:rsid w:val="000D5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77A"/>
    <w:pPr>
      <w:ind w:left="720"/>
      <w:contextualSpacing/>
    </w:pPr>
  </w:style>
  <w:style w:type="paragraph" w:styleId="BalloonText">
    <w:name w:val="Balloon Text"/>
    <w:basedOn w:val="Normal"/>
    <w:link w:val="BalloonTextChar"/>
    <w:uiPriority w:val="99"/>
    <w:semiHidden/>
    <w:unhideWhenUsed/>
    <w:rsid w:val="00503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841"/>
  </w:style>
  <w:style w:type="paragraph" w:styleId="Footer">
    <w:name w:val="footer"/>
    <w:basedOn w:val="Normal"/>
    <w:link w:val="FooterChar"/>
    <w:uiPriority w:val="99"/>
    <w:unhideWhenUsed/>
    <w:rsid w:val="000D5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841"/>
  </w:style>
  <w:style w:type="table" w:styleId="TableGrid">
    <w:name w:val="Table Grid"/>
    <w:basedOn w:val="TableNormal"/>
    <w:uiPriority w:val="59"/>
    <w:rsid w:val="000D5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77A"/>
    <w:pPr>
      <w:ind w:left="720"/>
      <w:contextualSpacing/>
    </w:pPr>
  </w:style>
  <w:style w:type="paragraph" w:styleId="BalloonText">
    <w:name w:val="Balloon Text"/>
    <w:basedOn w:val="Normal"/>
    <w:link w:val="BalloonTextChar"/>
    <w:uiPriority w:val="99"/>
    <w:semiHidden/>
    <w:unhideWhenUsed/>
    <w:rsid w:val="00503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2015-04-30T08:53:00Z</cp:lastPrinted>
  <dcterms:created xsi:type="dcterms:W3CDTF">2015-05-07T07:56:00Z</dcterms:created>
  <dcterms:modified xsi:type="dcterms:W3CDTF">2015-05-07T07:56:00Z</dcterms:modified>
</cp:coreProperties>
</file>