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CE49D9" w:rsidRPr="00CE49D9" w:rsidRDefault="00CE49D9" w:rsidP="00CE49D9">
      <w:pPr>
        <w:rPr>
          <w:b/>
          <w:sz w:val="28"/>
          <w:szCs w:val="28"/>
        </w:rPr>
      </w:pPr>
      <w:bookmarkStart w:id="0" w:name="_GoBack"/>
      <w:bookmarkEnd w:id="0"/>
      <w:r w:rsidRPr="00CE49D9">
        <w:rPr>
          <w:b/>
          <w:sz w:val="28"/>
          <w:szCs w:val="28"/>
        </w:rPr>
        <w:t>Note:</w:t>
      </w:r>
    </w:p>
    <w:p w:rsidR="00CE49D9" w:rsidRDefault="00CE49D9" w:rsidP="00CE49D9">
      <w:pPr>
        <w:pStyle w:val="ListParagraph"/>
        <w:numPr>
          <w:ilvl w:val="0"/>
          <w:numId w:val="4"/>
        </w:numPr>
        <w:rPr>
          <w:b/>
          <w:sz w:val="28"/>
          <w:szCs w:val="28"/>
          <w:u w:val="single"/>
        </w:rPr>
      </w:pPr>
      <w:r w:rsidRPr="00CE49D9">
        <w:rPr>
          <w:b/>
          <w:sz w:val="28"/>
          <w:szCs w:val="28"/>
          <w:u w:val="single"/>
        </w:rPr>
        <w:t>All items listed in this document are in the Full Package – it is our most comprehensive Package.</w:t>
      </w:r>
    </w:p>
    <w:p w:rsidR="00CE49D9" w:rsidRDefault="00CE49D9" w:rsidP="00CE49D9">
      <w:pPr>
        <w:pStyle w:val="ListParagraph"/>
        <w:rPr>
          <w:b/>
          <w:sz w:val="28"/>
          <w:szCs w:val="28"/>
          <w:u w:val="single"/>
        </w:rPr>
      </w:pPr>
    </w:p>
    <w:p w:rsidR="00CE49D9" w:rsidRPr="00CE49D9" w:rsidRDefault="00CE49D9" w:rsidP="00CE49D9">
      <w:pPr>
        <w:pStyle w:val="ListParagraph"/>
        <w:rPr>
          <w:b/>
          <w:sz w:val="28"/>
          <w:szCs w:val="28"/>
          <w:u w:val="single"/>
        </w:rPr>
      </w:pPr>
    </w:p>
    <w:p w:rsidR="00CE49D9" w:rsidRDefault="00CE49D9" w:rsidP="00CE49D9">
      <w:pPr>
        <w:pStyle w:val="ListParagraph"/>
        <w:numPr>
          <w:ilvl w:val="0"/>
          <w:numId w:val="4"/>
        </w:numPr>
        <w:rPr>
          <w:b/>
          <w:sz w:val="28"/>
          <w:szCs w:val="28"/>
        </w:rPr>
      </w:pPr>
      <w:r w:rsidRPr="00CE49D9">
        <w:rPr>
          <w:b/>
          <w:sz w:val="28"/>
          <w:szCs w:val="28"/>
        </w:rPr>
        <w:t xml:space="preserve">We have </w:t>
      </w:r>
      <w:r w:rsidRPr="002C3A18">
        <w:rPr>
          <w:b/>
          <w:sz w:val="28"/>
          <w:szCs w:val="28"/>
          <w:u w:val="single"/>
        </w:rPr>
        <w:t>2 Further Packages</w:t>
      </w:r>
      <w:r w:rsidRPr="00CE49D9">
        <w:rPr>
          <w:b/>
          <w:sz w:val="28"/>
          <w:szCs w:val="28"/>
        </w:rPr>
        <w:t xml:space="preserve"> – The </w:t>
      </w:r>
      <w:r w:rsidRPr="00CE49D9">
        <w:rPr>
          <w:b/>
          <w:color w:val="FF0000"/>
          <w:sz w:val="28"/>
          <w:szCs w:val="28"/>
          <w:u w:val="single"/>
        </w:rPr>
        <w:t>NMS Standard 25.1 Package</w:t>
      </w:r>
      <w:r w:rsidRPr="00CE49D9">
        <w:rPr>
          <w:b/>
          <w:color w:val="FF0000"/>
          <w:sz w:val="28"/>
          <w:szCs w:val="28"/>
        </w:rPr>
        <w:t xml:space="preserve"> </w:t>
      </w:r>
      <w:r w:rsidRPr="00CE49D9">
        <w:rPr>
          <w:b/>
          <w:sz w:val="28"/>
          <w:szCs w:val="28"/>
        </w:rPr>
        <w:t xml:space="preserve">(which has certain policies and procedures + some additional materials listed in Appendix F of the National Minimum Standards, and the </w:t>
      </w:r>
      <w:r w:rsidRPr="00045415">
        <w:rPr>
          <w:b/>
          <w:color w:val="7030A0"/>
          <w:sz w:val="28"/>
          <w:szCs w:val="28"/>
          <w:u w:val="single"/>
        </w:rPr>
        <w:t>Policies and procedures Only Package,</w:t>
      </w:r>
      <w:r w:rsidRPr="00045415">
        <w:rPr>
          <w:b/>
          <w:color w:val="7030A0"/>
          <w:sz w:val="28"/>
          <w:szCs w:val="28"/>
        </w:rPr>
        <w:t xml:space="preserve"> </w:t>
      </w:r>
      <w:r w:rsidRPr="00CE49D9">
        <w:rPr>
          <w:b/>
          <w:sz w:val="28"/>
          <w:szCs w:val="28"/>
        </w:rPr>
        <w:t>which has all of our current 69 Policies.</w:t>
      </w:r>
    </w:p>
    <w:p w:rsidR="00CE49D9" w:rsidRPr="00CE49D9" w:rsidRDefault="00CE49D9" w:rsidP="00CE49D9">
      <w:pPr>
        <w:pStyle w:val="ListParagraph"/>
        <w:rPr>
          <w:b/>
          <w:sz w:val="28"/>
          <w:szCs w:val="28"/>
        </w:rPr>
      </w:pPr>
    </w:p>
    <w:p w:rsidR="00CE49D9" w:rsidRPr="00CE49D9" w:rsidRDefault="00CE49D9" w:rsidP="00CE49D9">
      <w:pPr>
        <w:pStyle w:val="ListParagraph"/>
        <w:rPr>
          <w:b/>
          <w:sz w:val="28"/>
          <w:szCs w:val="28"/>
        </w:rPr>
      </w:pPr>
    </w:p>
    <w:p w:rsidR="00CE49D9" w:rsidRPr="00045415" w:rsidRDefault="00CE49D9" w:rsidP="00045415">
      <w:pPr>
        <w:jc w:val="center"/>
        <w:rPr>
          <w:b/>
          <w:sz w:val="48"/>
          <w:szCs w:val="48"/>
        </w:rPr>
      </w:pPr>
      <w:r w:rsidRPr="00045415">
        <w:rPr>
          <w:b/>
          <w:sz w:val="48"/>
          <w:szCs w:val="48"/>
        </w:rPr>
        <w:t>All of our work is produced in Microsoft Word, and is full editable by you.</w:t>
      </w:r>
    </w:p>
    <w:p w:rsidR="00CE49D9" w:rsidRPr="00CE49D9" w:rsidRDefault="00CE49D9" w:rsidP="00CE49D9">
      <w:pPr>
        <w:rPr>
          <w:b/>
          <w:sz w:val="28"/>
          <w:szCs w:val="28"/>
        </w:rPr>
      </w:pPr>
    </w:p>
    <w:p w:rsidR="00CE49D9" w:rsidRDefault="00CE49D9" w:rsidP="0048656F">
      <w:pPr>
        <w:jc w:val="center"/>
        <w:rPr>
          <w:b/>
          <w:color w:val="FF0000"/>
          <w:sz w:val="36"/>
          <w:szCs w:val="36"/>
        </w:rPr>
      </w:pPr>
      <w:r>
        <w:rPr>
          <w:b/>
          <w:sz w:val="36"/>
          <w:szCs w:val="36"/>
        </w:rPr>
        <w:t xml:space="preserve">For Clarity, the contents of the </w:t>
      </w:r>
      <w:r w:rsidRPr="00CE49D9">
        <w:rPr>
          <w:b/>
          <w:sz w:val="36"/>
          <w:szCs w:val="36"/>
          <w:u w:val="single"/>
        </w:rPr>
        <w:t>NMS Standard 25.1 Package</w:t>
      </w:r>
      <w:r>
        <w:rPr>
          <w:b/>
          <w:sz w:val="36"/>
          <w:szCs w:val="36"/>
        </w:rPr>
        <w:t xml:space="preserve"> are in </w:t>
      </w:r>
      <w:r w:rsidRPr="00CE49D9">
        <w:rPr>
          <w:b/>
          <w:color w:val="FF0000"/>
          <w:sz w:val="36"/>
          <w:szCs w:val="36"/>
        </w:rPr>
        <w:t>RED.</w:t>
      </w:r>
    </w:p>
    <w:p w:rsidR="00CE49D9" w:rsidRDefault="00CE49D9" w:rsidP="0048656F">
      <w:pPr>
        <w:jc w:val="center"/>
        <w:rPr>
          <w:b/>
          <w:sz w:val="36"/>
          <w:szCs w:val="36"/>
        </w:rPr>
      </w:pPr>
    </w:p>
    <w:p w:rsidR="00CE49D9" w:rsidRDefault="00CE49D9" w:rsidP="0048656F">
      <w:pPr>
        <w:jc w:val="center"/>
        <w:rPr>
          <w:b/>
          <w:sz w:val="36"/>
          <w:szCs w:val="36"/>
        </w:rPr>
      </w:pPr>
      <w:r>
        <w:rPr>
          <w:b/>
          <w:sz w:val="36"/>
          <w:szCs w:val="36"/>
        </w:rPr>
        <w:t xml:space="preserve">The Policies and Procedures Only Package contents are in </w:t>
      </w:r>
      <w:r w:rsidR="00045415" w:rsidRPr="00045415">
        <w:rPr>
          <w:b/>
          <w:color w:val="7030A0"/>
          <w:sz w:val="36"/>
          <w:szCs w:val="36"/>
        </w:rPr>
        <w:t>PURPLE</w:t>
      </w:r>
      <w:r w:rsidRPr="00045415">
        <w:rPr>
          <w:b/>
          <w:color w:val="7030A0"/>
          <w:sz w:val="36"/>
          <w:szCs w:val="36"/>
        </w:rPr>
        <w:t>.</w:t>
      </w:r>
    </w:p>
    <w:p w:rsidR="002C3A18" w:rsidRDefault="002C3A18">
      <w:pPr>
        <w:rPr>
          <w:b/>
          <w:sz w:val="36"/>
          <w:szCs w:val="36"/>
        </w:rPr>
      </w:pPr>
    </w:p>
    <w:p w:rsidR="00CE49D9" w:rsidRDefault="002C3A18" w:rsidP="002C3A18">
      <w:pPr>
        <w:jc w:val="center"/>
        <w:rPr>
          <w:b/>
          <w:sz w:val="36"/>
          <w:szCs w:val="36"/>
        </w:rPr>
      </w:pPr>
      <w:r>
        <w:rPr>
          <w:b/>
          <w:sz w:val="36"/>
          <w:szCs w:val="36"/>
        </w:rPr>
        <w:t>Remember, the Full Package contains everything listed here.</w:t>
      </w:r>
    </w:p>
    <w:p w:rsidR="002C3A18" w:rsidRDefault="002C3A18" w:rsidP="0048656F">
      <w:pPr>
        <w:jc w:val="center"/>
        <w:rPr>
          <w:b/>
          <w:sz w:val="36"/>
          <w:szCs w:val="36"/>
        </w:rPr>
      </w:pPr>
      <w:r>
        <w:rPr>
          <w:b/>
          <w:sz w:val="36"/>
          <w:szCs w:val="36"/>
        </w:rPr>
        <w:br/>
      </w:r>
      <w:r>
        <w:rPr>
          <w:b/>
          <w:sz w:val="36"/>
          <w:szCs w:val="36"/>
        </w:rPr>
        <w:br/>
      </w:r>
    </w:p>
    <w:p w:rsidR="0048656F" w:rsidRDefault="002C3A18" w:rsidP="002C3A18">
      <w:pPr>
        <w:jc w:val="center"/>
        <w:rPr>
          <w:b/>
          <w:sz w:val="36"/>
          <w:szCs w:val="36"/>
        </w:rPr>
      </w:pPr>
      <w:r>
        <w:rPr>
          <w:b/>
          <w:sz w:val="36"/>
          <w:szCs w:val="36"/>
        </w:rPr>
        <w:br w:type="page"/>
      </w:r>
      <w:r w:rsidR="0048656F" w:rsidRPr="00D2035B">
        <w:rPr>
          <w:b/>
          <w:sz w:val="36"/>
          <w:szCs w:val="36"/>
        </w:rPr>
        <w:lastRenderedPageBreak/>
        <w:t xml:space="preserve">Principal Folder: </w:t>
      </w:r>
      <w:r w:rsidR="0006056A">
        <w:rPr>
          <w:b/>
          <w:sz w:val="36"/>
          <w:szCs w:val="36"/>
        </w:rPr>
        <w:t>Managers and S</w:t>
      </w:r>
      <w:r w:rsidR="0048656F">
        <w:rPr>
          <w:b/>
          <w:sz w:val="36"/>
          <w:szCs w:val="36"/>
        </w:rPr>
        <w:t>taff</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30"/>
      </w:tblGrid>
      <w:tr w:rsidR="0048656F" w:rsidRPr="00D2035B" w:rsidTr="00705561">
        <w:tc>
          <w:tcPr>
            <w:tcW w:w="2376" w:type="dxa"/>
          </w:tcPr>
          <w:p w:rsidR="0048656F" w:rsidRDefault="0048656F" w:rsidP="000B2E25">
            <w:pPr>
              <w:jc w:val="center"/>
              <w:rPr>
                <w:b/>
              </w:rPr>
            </w:pPr>
            <w:r w:rsidRPr="00D2035B">
              <w:rPr>
                <w:b/>
              </w:rPr>
              <w:t>Item</w:t>
            </w:r>
          </w:p>
          <w:p w:rsidR="00EA79FE" w:rsidRPr="00D2035B" w:rsidRDefault="00EA79FE" w:rsidP="000B2E25">
            <w:pPr>
              <w:jc w:val="center"/>
              <w:rPr>
                <w:b/>
              </w:rPr>
            </w:pPr>
          </w:p>
        </w:tc>
        <w:tc>
          <w:tcPr>
            <w:tcW w:w="7230" w:type="dxa"/>
          </w:tcPr>
          <w:p w:rsidR="0048656F" w:rsidRPr="00D2035B" w:rsidRDefault="0048656F" w:rsidP="000B2E25">
            <w:pPr>
              <w:jc w:val="center"/>
              <w:rPr>
                <w:b/>
              </w:rPr>
            </w:pPr>
            <w:r w:rsidRPr="00D2035B">
              <w:rPr>
                <w:b/>
              </w:rPr>
              <w:t>Description</w:t>
            </w:r>
          </w:p>
        </w:tc>
      </w:tr>
      <w:tr w:rsidR="0048656F" w:rsidRPr="00D2035B" w:rsidTr="00705561">
        <w:tc>
          <w:tcPr>
            <w:tcW w:w="2376" w:type="dxa"/>
          </w:tcPr>
          <w:p w:rsidR="0048656F" w:rsidRPr="00D2035B" w:rsidRDefault="0048656F" w:rsidP="000B2E25">
            <w:pPr>
              <w:jc w:val="center"/>
              <w:rPr>
                <w:b/>
              </w:rPr>
            </w:pPr>
            <w:r w:rsidRPr="00D2035B">
              <w:rPr>
                <w:b/>
              </w:rPr>
              <w:t>24 Hour Live in Care</w:t>
            </w:r>
          </w:p>
        </w:tc>
        <w:tc>
          <w:tcPr>
            <w:tcW w:w="7230" w:type="dxa"/>
          </w:tcPr>
          <w:p w:rsidR="0048656F" w:rsidRDefault="0048656F" w:rsidP="000B2E25">
            <w:pPr>
              <w:rPr>
                <w:b/>
              </w:rPr>
            </w:pPr>
            <w:r w:rsidRPr="00D2035B">
              <w:rPr>
                <w:b/>
              </w:rPr>
              <w:t>A set of very useful materials for you if you are providing 24 hour live-in care – Code of Practice, Daily Average Hours Agreement, Disclaimer, Model Job Description and Model Wri</w:t>
            </w:r>
            <w:r w:rsidR="00705561">
              <w:rPr>
                <w:b/>
              </w:rPr>
              <w:t>tten Statement of Particulars (E</w:t>
            </w:r>
            <w:r w:rsidRPr="00D2035B">
              <w:rPr>
                <w:b/>
              </w:rPr>
              <w:t>mployment).</w:t>
            </w:r>
          </w:p>
          <w:p w:rsidR="00EA79FE" w:rsidRPr="00D2035B" w:rsidRDefault="00EA79FE" w:rsidP="000B2E25">
            <w:pPr>
              <w:rPr>
                <w:b/>
              </w:rPr>
            </w:pPr>
          </w:p>
        </w:tc>
      </w:tr>
      <w:tr w:rsidR="0048656F" w:rsidRPr="00D2035B" w:rsidTr="00705561">
        <w:tc>
          <w:tcPr>
            <w:tcW w:w="2376" w:type="dxa"/>
          </w:tcPr>
          <w:p w:rsidR="0048656F" w:rsidRPr="00D2035B" w:rsidRDefault="0048656F" w:rsidP="000B2E25">
            <w:pPr>
              <w:jc w:val="center"/>
              <w:rPr>
                <w:b/>
              </w:rPr>
            </w:pPr>
            <w:r w:rsidRPr="00D2035B">
              <w:rPr>
                <w:b/>
              </w:rPr>
              <w:t>Appraisal of Performance</w:t>
            </w:r>
          </w:p>
        </w:tc>
        <w:tc>
          <w:tcPr>
            <w:tcW w:w="7230" w:type="dxa"/>
          </w:tcPr>
          <w:p w:rsidR="0048656F" w:rsidRDefault="0048656F" w:rsidP="000B2E25">
            <w:pPr>
              <w:rPr>
                <w:b/>
              </w:rPr>
            </w:pPr>
            <w:r w:rsidRPr="00D2035B">
              <w:rPr>
                <w:b/>
                <w:u w:val="single"/>
              </w:rPr>
              <w:t>We offer two Performance Appraisal systems</w:t>
            </w:r>
            <w:r w:rsidRPr="00D2035B">
              <w:rPr>
                <w:b/>
              </w:rPr>
              <w:t xml:space="preserve"> – standard and a very comprehensive 360 degree feedback programme. Materials include including Employee Guide, Supervisor’s Guide, Appraisal Reports (Self-appraisal and Supervisor’s) etc.</w:t>
            </w:r>
          </w:p>
          <w:p w:rsidR="00EA79FE" w:rsidRPr="00D2035B" w:rsidRDefault="00EA79FE" w:rsidP="000B2E25">
            <w:pPr>
              <w:rPr>
                <w:b/>
              </w:rPr>
            </w:pPr>
          </w:p>
        </w:tc>
      </w:tr>
      <w:tr w:rsidR="0048656F" w:rsidRPr="00D2035B" w:rsidTr="00705561">
        <w:tc>
          <w:tcPr>
            <w:tcW w:w="2376" w:type="dxa"/>
          </w:tcPr>
          <w:p w:rsidR="0048656F" w:rsidRPr="00D2035B" w:rsidRDefault="0048656F" w:rsidP="000B2E25">
            <w:pPr>
              <w:jc w:val="center"/>
              <w:rPr>
                <w:b/>
              </w:rPr>
            </w:pPr>
            <w:r w:rsidRPr="00D2035B">
              <w:rPr>
                <w:b/>
              </w:rPr>
              <w:t>Business Plan</w:t>
            </w:r>
          </w:p>
        </w:tc>
        <w:tc>
          <w:tcPr>
            <w:tcW w:w="7230" w:type="dxa"/>
          </w:tcPr>
          <w:p w:rsidR="0048656F" w:rsidRDefault="0048656F" w:rsidP="000B2E25">
            <w:pPr>
              <w:rPr>
                <w:b/>
              </w:rPr>
            </w:pPr>
            <w:r w:rsidRPr="00D2035B">
              <w:rPr>
                <w:b/>
              </w:rPr>
              <w:t>Our model Guidance Notes and model Template will help you produce a Business Plan.</w:t>
            </w:r>
          </w:p>
          <w:p w:rsidR="00EA79FE" w:rsidRPr="00D2035B" w:rsidRDefault="00EA79FE" w:rsidP="000B2E25">
            <w:pPr>
              <w:rPr>
                <w:b/>
              </w:rPr>
            </w:pPr>
          </w:p>
        </w:tc>
      </w:tr>
      <w:tr w:rsidR="0048656F" w:rsidRPr="00D2035B" w:rsidTr="00705561">
        <w:tc>
          <w:tcPr>
            <w:tcW w:w="2376" w:type="dxa"/>
          </w:tcPr>
          <w:p w:rsidR="0048656F" w:rsidRDefault="0048656F" w:rsidP="000B2E25">
            <w:pPr>
              <w:jc w:val="center"/>
              <w:rPr>
                <w:b/>
              </w:rPr>
            </w:pPr>
            <w:r w:rsidRPr="00D2035B">
              <w:rPr>
                <w:b/>
              </w:rPr>
              <w:t>Disclosure and Barring</w:t>
            </w:r>
          </w:p>
          <w:p w:rsidR="00045415" w:rsidRPr="00D2035B" w:rsidRDefault="00045415" w:rsidP="000B2E25">
            <w:pPr>
              <w:jc w:val="center"/>
              <w:rPr>
                <w:b/>
              </w:rPr>
            </w:pPr>
          </w:p>
        </w:tc>
        <w:tc>
          <w:tcPr>
            <w:tcW w:w="7230" w:type="dxa"/>
          </w:tcPr>
          <w:p w:rsidR="0048656F" w:rsidRDefault="0048656F" w:rsidP="000B2E25">
            <w:pPr>
              <w:rPr>
                <w:b/>
              </w:rPr>
            </w:pPr>
            <w:r w:rsidRPr="00D2035B">
              <w:rPr>
                <w:b/>
              </w:rPr>
              <w:t>DBS Referral Form and Identity Validation.</w:t>
            </w:r>
          </w:p>
          <w:p w:rsidR="00EA79FE" w:rsidRPr="00D2035B" w:rsidRDefault="00EA79FE" w:rsidP="000B2E25">
            <w:pPr>
              <w:rPr>
                <w:b/>
              </w:rPr>
            </w:pPr>
          </w:p>
        </w:tc>
      </w:tr>
      <w:tr w:rsidR="0048656F" w:rsidRPr="00D2035B" w:rsidTr="00705561">
        <w:tc>
          <w:tcPr>
            <w:tcW w:w="2376" w:type="dxa"/>
          </w:tcPr>
          <w:p w:rsidR="0048656F" w:rsidRPr="00D2035B" w:rsidRDefault="0048656F" w:rsidP="000B2E25">
            <w:pPr>
              <w:jc w:val="center"/>
              <w:rPr>
                <w:b/>
              </w:rPr>
            </w:pPr>
            <w:r w:rsidRPr="00D2035B">
              <w:rPr>
                <w:b/>
              </w:rPr>
              <w:t>Employee Attitude Survey</w:t>
            </w:r>
          </w:p>
        </w:tc>
        <w:tc>
          <w:tcPr>
            <w:tcW w:w="7230" w:type="dxa"/>
          </w:tcPr>
          <w:p w:rsidR="0048656F" w:rsidRDefault="0048656F" w:rsidP="000B2E25">
            <w:pPr>
              <w:rPr>
                <w:b/>
              </w:rPr>
            </w:pPr>
            <w:r w:rsidRPr="00D2035B">
              <w:rPr>
                <w:b/>
                <w:u w:val="single"/>
              </w:rPr>
              <w:t>The reputation of the business, its profitability and its credibility</w:t>
            </w:r>
            <w:r w:rsidRPr="00D2035B">
              <w:rPr>
                <w:b/>
              </w:rPr>
              <w:t xml:space="preserve"> are important considerations which are impacted largely by the way in which employees approach their work. Relationships with customers, suppliers, colleagues etc., will have an important bearing, and high staff turnover has the potential to cripple any business. This model “DIY” Employee Attitude Survey, complete with questionnaires, results analysis etc. will help you identify any issues.</w:t>
            </w:r>
          </w:p>
          <w:p w:rsidR="00EA79FE" w:rsidRPr="00D2035B" w:rsidRDefault="00EA79FE" w:rsidP="000B2E25">
            <w:pPr>
              <w:rPr>
                <w:b/>
              </w:rPr>
            </w:pPr>
          </w:p>
        </w:tc>
      </w:tr>
      <w:tr w:rsidR="0048656F" w:rsidRPr="00D2035B" w:rsidTr="00705561">
        <w:tc>
          <w:tcPr>
            <w:tcW w:w="2376" w:type="dxa"/>
          </w:tcPr>
          <w:p w:rsidR="0048656F" w:rsidRPr="00D2035B" w:rsidRDefault="0048656F" w:rsidP="000B2E25">
            <w:pPr>
              <w:jc w:val="center"/>
              <w:rPr>
                <w:b/>
              </w:rPr>
            </w:pPr>
            <w:r w:rsidRPr="00D2035B">
              <w:rPr>
                <w:b/>
              </w:rPr>
              <w:t>Employee Handbooks</w:t>
            </w:r>
          </w:p>
        </w:tc>
        <w:tc>
          <w:tcPr>
            <w:tcW w:w="7230" w:type="dxa"/>
          </w:tcPr>
          <w:p w:rsidR="0048656F" w:rsidRDefault="0048656F" w:rsidP="000B2E25">
            <w:pPr>
              <w:rPr>
                <w:b/>
              </w:rPr>
            </w:pPr>
            <w:r w:rsidRPr="00D2035B">
              <w:rPr>
                <w:b/>
                <w:u w:val="single"/>
              </w:rPr>
              <w:t xml:space="preserve">3 Model Handbooks. </w:t>
            </w:r>
            <w:r w:rsidRPr="00D2035B">
              <w:rPr>
                <w:b/>
              </w:rPr>
              <w:t xml:space="preserve">The first is a </w:t>
            </w:r>
            <w:r w:rsidRPr="00045415">
              <w:rPr>
                <w:b/>
                <w:color w:val="FF0000"/>
              </w:rPr>
              <w:t xml:space="preserve">Handbook of </w:t>
            </w:r>
            <w:r w:rsidRPr="00045415">
              <w:rPr>
                <w:b/>
                <w:color w:val="FF0000"/>
                <w:u w:val="single"/>
              </w:rPr>
              <w:t xml:space="preserve">Operational Policy </w:t>
            </w:r>
            <w:r w:rsidRPr="00D2035B">
              <w:rPr>
                <w:b/>
              </w:rPr>
              <w:t>for the Agency, providing you with the opportunity to give your employees important information as to how things are to be done. The second is a 24-page Handbook we have prepared on the subject of</w:t>
            </w:r>
            <w:r w:rsidRPr="00D2035B">
              <w:rPr>
                <w:b/>
                <w:u w:val="single"/>
              </w:rPr>
              <w:t xml:space="preserve"> Dementia</w:t>
            </w:r>
            <w:r w:rsidRPr="00D2035B">
              <w:rPr>
                <w:b/>
              </w:rPr>
              <w:t xml:space="preserve">. Lastly we provide a model </w:t>
            </w:r>
            <w:r w:rsidRPr="00D2035B">
              <w:rPr>
                <w:b/>
                <w:u w:val="single"/>
              </w:rPr>
              <w:t>Staff Handbook</w:t>
            </w:r>
            <w:r w:rsidRPr="00D2035B">
              <w:rPr>
                <w:b/>
              </w:rPr>
              <w:t xml:space="preserve">, outlining important aspects of their employment. 72 pages of essential information underpinning a successful relationship with your employees. </w:t>
            </w:r>
          </w:p>
          <w:p w:rsidR="00EA79FE" w:rsidRPr="00D2035B" w:rsidRDefault="00EA79FE" w:rsidP="000B2E25">
            <w:pPr>
              <w:rPr>
                <w:b/>
              </w:rPr>
            </w:pPr>
          </w:p>
        </w:tc>
      </w:tr>
      <w:tr w:rsidR="0048656F" w:rsidRPr="00D2035B" w:rsidTr="00705561">
        <w:tc>
          <w:tcPr>
            <w:tcW w:w="2376" w:type="dxa"/>
          </w:tcPr>
          <w:p w:rsidR="0048656F" w:rsidRPr="00D2035B" w:rsidRDefault="0048656F" w:rsidP="000B2E25">
            <w:pPr>
              <w:jc w:val="center"/>
              <w:rPr>
                <w:b/>
              </w:rPr>
            </w:pPr>
            <w:r w:rsidRPr="00D2035B">
              <w:rPr>
                <w:b/>
              </w:rPr>
              <w:t>Environmental Policy</w:t>
            </w:r>
          </w:p>
        </w:tc>
        <w:tc>
          <w:tcPr>
            <w:tcW w:w="7230" w:type="dxa"/>
          </w:tcPr>
          <w:p w:rsidR="00EA79FE" w:rsidRDefault="0048656F" w:rsidP="000B2E25">
            <w:pPr>
              <w:rPr>
                <w:b/>
              </w:rPr>
            </w:pPr>
            <w:r w:rsidRPr="00D2035B">
              <w:rPr>
                <w:b/>
              </w:rPr>
              <w:t>Supporting your policy on environmental matters – these 2 documents record feedback on the main environmental issues (energy use, recycling, resources etc.) and a form for identifying improvement targets for the coming year.</w:t>
            </w:r>
          </w:p>
          <w:p w:rsidR="00705561" w:rsidRPr="00D2035B" w:rsidRDefault="00705561" w:rsidP="000B2E25">
            <w:pPr>
              <w:rPr>
                <w:b/>
              </w:rPr>
            </w:pPr>
          </w:p>
        </w:tc>
      </w:tr>
      <w:tr w:rsidR="0048656F" w:rsidRPr="00D2035B" w:rsidTr="00705561">
        <w:tc>
          <w:tcPr>
            <w:tcW w:w="2376" w:type="dxa"/>
          </w:tcPr>
          <w:p w:rsidR="0048656F" w:rsidRPr="00D2035B" w:rsidRDefault="0048656F" w:rsidP="000B2E25">
            <w:pPr>
              <w:jc w:val="center"/>
              <w:rPr>
                <w:b/>
              </w:rPr>
            </w:pPr>
            <w:r w:rsidRPr="00D2035B">
              <w:rPr>
                <w:b/>
              </w:rPr>
              <w:t>Exit Questionnaires</w:t>
            </w:r>
          </w:p>
        </w:tc>
        <w:tc>
          <w:tcPr>
            <w:tcW w:w="7230" w:type="dxa"/>
          </w:tcPr>
          <w:p w:rsidR="0048656F" w:rsidRDefault="0048656F" w:rsidP="000B2E25">
            <w:pPr>
              <w:rPr>
                <w:b/>
              </w:rPr>
            </w:pPr>
            <w:r w:rsidRPr="00D2035B">
              <w:rPr>
                <w:b/>
              </w:rPr>
              <w:t>Employees are a valuable resource (of course) and scarce. Losing any employee is an expensive business. These questionnaires allow you to understand perhaps why someone has decided to leave you, and maybe go to a competitor, thus allowing you to put a halt on future losses.</w:t>
            </w:r>
          </w:p>
          <w:p w:rsidR="00EA79FE" w:rsidRPr="00D2035B" w:rsidRDefault="00EA79FE" w:rsidP="000B2E25">
            <w:pPr>
              <w:rPr>
                <w:b/>
              </w:rPr>
            </w:pPr>
          </w:p>
        </w:tc>
      </w:tr>
      <w:tr w:rsidR="0048656F" w:rsidRPr="00D2035B" w:rsidTr="00705561">
        <w:tc>
          <w:tcPr>
            <w:tcW w:w="2376" w:type="dxa"/>
          </w:tcPr>
          <w:p w:rsidR="0048656F" w:rsidRPr="00D2035B" w:rsidRDefault="0048656F" w:rsidP="000B2E25">
            <w:pPr>
              <w:jc w:val="center"/>
              <w:rPr>
                <w:b/>
              </w:rPr>
            </w:pPr>
            <w:r w:rsidRPr="00D2035B">
              <w:rPr>
                <w:b/>
              </w:rPr>
              <w:lastRenderedPageBreak/>
              <w:t>Hr Forms and Letters</w:t>
            </w:r>
          </w:p>
        </w:tc>
        <w:tc>
          <w:tcPr>
            <w:tcW w:w="7230" w:type="dxa"/>
          </w:tcPr>
          <w:p w:rsidR="0048656F" w:rsidRPr="00D2035B" w:rsidRDefault="0048656F" w:rsidP="000B2E25">
            <w:pPr>
              <w:rPr>
                <w:b/>
              </w:rPr>
            </w:pPr>
            <w:r w:rsidRPr="00D2035B">
              <w:rPr>
                <w:b/>
                <w:u w:val="single"/>
              </w:rPr>
              <w:t>The comprehensive HR package</w:t>
            </w:r>
            <w:r w:rsidRPr="00D2035B">
              <w:rPr>
                <w:b/>
              </w:rPr>
              <w:t xml:space="preserve"> – lots of forms etc. to help support the employment relationship in a professional manner. As well as the usual leave forms, sickness absence forms etc., we provide some really useful documentation, such as;</w:t>
            </w:r>
          </w:p>
          <w:p w:rsidR="0048656F" w:rsidRPr="00D2035B" w:rsidRDefault="0048656F" w:rsidP="000B2E25">
            <w:pPr>
              <w:pStyle w:val="ListParagraph"/>
              <w:numPr>
                <w:ilvl w:val="0"/>
                <w:numId w:val="2"/>
              </w:numPr>
              <w:rPr>
                <w:b/>
              </w:rPr>
            </w:pPr>
            <w:r w:rsidRPr="00D2035B">
              <w:rPr>
                <w:b/>
              </w:rPr>
              <w:t>Application Forms + Recruitment letters;</w:t>
            </w:r>
          </w:p>
          <w:p w:rsidR="0048656F" w:rsidRPr="00D2035B" w:rsidRDefault="0048656F" w:rsidP="000B2E25">
            <w:pPr>
              <w:pStyle w:val="ListParagraph"/>
              <w:numPr>
                <w:ilvl w:val="0"/>
                <w:numId w:val="2"/>
              </w:numPr>
              <w:rPr>
                <w:b/>
              </w:rPr>
            </w:pPr>
            <w:r w:rsidRPr="00D2035B">
              <w:rPr>
                <w:b/>
              </w:rPr>
              <w:t>Letters in respect of the disciplinary process;</w:t>
            </w:r>
          </w:p>
          <w:p w:rsidR="0048656F" w:rsidRPr="00D2035B" w:rsidRDefault="0048656F" w:rsidP="000B2E25">
            <w:pPr>
              <w:pStyle w:val="ListParagraph"/>
              <w:numPr>
                <w:ilvl w:val="0"/>
                <w:numId w:val="2"/>
              </w:numPr>
              <w:rPr>
                <w:b/>
              </w:rPr>
            </w:pPr>
            <w:r w:rsidRPr="00D2035B">
              <w:rPr>
                <w:b/>
              </w:rPr>
              <w:t>Casual workers Agreement – the so-called “zero hours contract”;</w:t>
            </w:r>
          </w:p>
          <w:p w:rsidR="0048656F" w:rsidRPr="00D2035B" w:rsidRDefault="0048656F" w:rsidP="000B2E25">
            <w:pPr>
              <w:pStyle w:val="ListParagraph"/>
              <w:numPr>
                <w:ilvl w:val="0"/>
                <w:numId w:val="2"/>
              </w:numPr>
              <w:rPr>
                <w:b/>
              </w:rPr>
            </w:pPr>
            <w:r w:rsidRPr="00D2035B">
              <w:rPr>
                <w:b/>
              </w:rPr>
              <w:t>Model Written Statement of Particulars (often referred to as the contract with the employee;</w:t>
            </w:r>
          </w:p>
          <w:p w:rsidR="0048656F" w:rsidRDefault="0048656F" w:rsidP="000B2E25">
            <w:pPr>
              <w:pStyle w:val="ListParagraph"/>
              <w:numPr>
                <w:ilvl w:val="0"/>
                <w:numId w:val="2"/>
              </w:numPr>
              <w:rPr>
                <w:b/>
              </w:rPr>
            </w:pPr>
            <w:r w:rsidRPr="00D2035B">
              <w:rPr>
                <w:b/>
              </w:rPr>
              <w:t>Etc.</w:t>
            </w:r>
          </w:p>
          <w:p w:rsidR="00EA79FE" w:rsidRPr="00D2035B" w:rsidRDefault="00EA79FE" w:rsidP="00EA79FE">
            <w:pPr>
              <w:pStyle w:val="ListParagraph"/>
              <w:rPr>
                <w:b/>
              </w:rPr>
            </w:pPr>
          </w:p>
        </w:tc>
      </w:tr>
      <w:tr w:rsidR="0048656F" w:rsidRPr="00D2035B" w:rsidTr="00705561">
        <w:tc>
          <w:tcPr>
            <w:tcW w:w="2376" w:type="dxa"/>
          </w:tcPr>
          <w:p w:rsidR="0048656F" w:rsidRPr="00045415" w:rsidRDefault="0048656F" w:rsidP="000B2E25">
            <w:pPr>
              <w:jc w:val="center"/>
              <w:rPr>
                <w:b/>
                <w:color w:val="FF0000"/>
              </w:rPr>
            </w:pPr>
            <w:r w:rsidRPr="00045415">
              <w:rPr>
                <w:b/>
                <w:color w:val="FF0000"/>
              </w:rPr>
              <w:t>Job Descriptions</w:t>
            </w:r>
          </w:p>
        </w:tc>
        <w:tc>
          <w:tcPr>
            <w:tcW w:w="7230" w:type="dxa"/>
          </w:tcPr>
          <w:p w:rsidR="0048656F" w:rsidRPr="00045415" w:rsidRDefault="0048656F" w:rsidP="000B2E25">
            <w:pPr>
              <w:rPr>
                <w:b/>
                <w:color w:val="FF0000"/>
              </w:rPr>
            </w:pPr>
            <w:r w:rsidRPr="00045415">
              <w:rPr>
                <w:b/>
                <w:color w:val="FF0000"/>
              </w:rPr>
              <w:t>Model Job Descriptions for Agency Manager, Care Worker and Supervisor.</w:t>
            </w:r>
          </w:p>
          <w:p w:rsidR="00EA79FE" w:rsidRPr="00045415" w:rsidRDefault="00EA79FE" w:rsidP="000B2E25">
            <w:pPr>
              <w:rPr>
                <w:b/>
                <w:color w:val="FF0000"/>
              </w:rPr>
            </w:pPr>
          </w:p>
        </w:tc>
      </w:tr>
      <w:tr w:rsidR="0048656F" w:rsidRPr="00D2035B" w:rsidTr="00705561">
        <w:tc>
          <w:tcPr>
            <w:tcW w:w="2376" w:type="dxa"/>
          </w:tcPr>
          <w:p w:rsidR="0048656F" w:rsidRPr="00D2035B" w:rsidRDefault="0048656F" w:rsidP="000B2E25">
            <w:pPr>
              <w:jc w:val="center"/>
              <w:rPr>
                <w:b/>
              </w:rPr>
            </w:pPr>
            <w:r w:rsidRPr="00D2035B">
              <w:rPr>
                <w:b/>
              </w:rPr>
              <w:t>Preventing Illegal working</w:t>
            </w:r>
          </w:p>
        </w:tc>
        <w:tc>
          <w:tcPr>
            <w:tcW w:w="7230" w:type="dxa"/>
          </w:tcPr>
          <w:p w:rsidR="0048656F" w:rsidRDefault="0048656F" w:rsidP="000B2E25">
            <w:pPr>
              <w:rPr>
                <w:b/>
              </w:rPr>
            </w:pPr>
            <w:r w:rsidRPr="00D2035B">
              <w:rPr>
                <w:b/>
              </w:rPr>
              <w:t>Notes on how to check that someone has the right to work in the UK + Notes to Job Applicants and Notes on preventing illegal working.</w:t>
            </w:r>
          </w:p>
          <w:p w:rsidR="00EA79FE" w:rsidRPr="00D2035B" w:rsidRDefault="00EA79FE" w:rsidP="000B2E25">
            <w:pPr>
              <w:rPr>
                <w:b/>
              </w:rPr>
            </w:pPr>
          </w:p>
        </w:tc>
      </w:tr>
      <w:tr w:rsidR="0048656F" w:rsidRPr="00D2035B" w:rsidTr="00705561">
        <w:tc>
          <w:tcPr>
            <w:tcW w:w="2376" w:type="dxa"/>
          </w:tcPr>
          <w:p w:rsidR="0048656F" w:rsidRPr="00D2035B" w:rsidRDefault="0048656F" w:rsidP="000B2E25">
            <w:pPr>
              <w:jc w:val="center"/>
              <w:rPr>
                <w:b/>
              </w:rPr>
            </w:pPr>
            <w:r w:rsidRPr="00D2035B">
              <w:rPr>
                <w:b/>
              </w:rPr>
              <w:t>Record Keeping</w:t>
            </w:r>
          </w:p>
        </w:tc>
        <w:tc>
          <w:tcPr>
            <w:tcW w:w="7230" w:type="dxa"/>
          </w:tcPr>
          <w:p w:rsidR="0048656F" w:rsidRDefault="0048656F" w:rsidP="000B2E25">
            <w:pPr>
              <w:rPr>
                <w:b/>
              </w:rPr>
            </w:pPr>
            <w:r w:rsidRPr="00D2035B">
              <w:rPr>
                <w:b/>
              </w:rPr>
              <w:t>Model record of care received by the Client and an incident record form.</w:t>
            </w:r>
          </w:p>
          <w:p w:rsidR="00EA79FE" w:rsidRPr="00D2035B" w:rsidRDefault="00EA79FE" w:rsidP="000B2E25">
            <w:pPr>
              <w:rPr>
                <w:b/>
              </w:rPr>
            </w:pPr>
          </w:p>
        </w:tc>
      </w:tr>
      <w:tr w:rsidR="0048656F" w:rsidRPr="00D2035B" w:rsidTr="00705561">
        <w:tc>
          <w:tcPr>
            <w:tcW w:w="2376" w:type="dxa"/>
          </w:tcPr>
          <w:p w:rsidR="0048656F" w:rsidRPr="00D2035B" w:rsidRDefault="0048656F" w:rsidP="000B2E25">
            <w:pPr>
              <w:jc w:val="center"/>
              <w:rPr>
                <w:b/>
              </w:rPr>
            </w:pPr>
            <w:r w:rsidRPr="00D2035B">
              <w:rPr>
                <w:b/>
              </w:rPr>
              <w:t>Recruitment Guide</w:t>
            </w:r>
          </w:p>
        </w:tc>
        <w:tc>
          <w:tcPr>
            <w:tcW w:w="7230" w:type="dxa"/>
          </w:tcPr>
          <w:p w:rsidR="0048656F" w:rsidRDefault="0048656F" w:rsidP="000B2E25">
            <w:pPr>
              <w:rPr>
                <w:b/>
              </w:rPr>
            </w:pPr>
            <w:r w:rsidRPr="00D2035B">
              <w:rPr>
                <w:b/>
              </w:rPr>
              <w:t>Not recruited before? This will help – a comprehensive guide to the critical aspects of the recruitment process.</w:t>
            </w:r>
          </w:p>
          <w:p w:rsidR="00EA79FE" w:rsidRPr="00D2035B" w:rsidRDefault="00EA79FE" w:rsidP="000B2E25">
            <w:pPr>
              <w:rPr>
                <w:b/>
              </w:rPr>
            </w:pPr>
          </w:p>
        </w:tc>
      </w:tr>
      <w:tr w:rsidR="0048656F" w:rsidRPr="00D2035B" w:rsidTr="00705561">
        <w:tc>
          <w:tcPr>
            <w:tcW w:w="2376" w:type="dxa"/>
          </w:tcPr>
          <w:p w:rsidR="0048656F" w:rsidRPr="00D2035B" w:rsidRDefault="0048656F" w:rsidP="000B2E25">
            <w:pPr>
              <w:jc w:val="center"/>
              <w:rPr>
                <w:b/>
              </w:rPr>
            </w:pPr>
            <w:r w:rsidRPr="00D2035B">
              <w:rPr>
                <w:b/>
              </w:rPr>
              <w:t>Staff Compliment</w:t>
            </w:r>
          </w:p>
        </w:tc>
        <w:tc>
          <w:tcPr>
            <w:tcW w:w="7230" w:type="dxa"/>
          </w:tcPr>
          <w:p w:rsidR="0048656F" w:rsidRDefault="0048656F" w:rsidP="000B2E25">
            <w:pPr>
              <w:rPr>
                <w:b/>
              </w:rPr>
            </w:pPr>
            <w:r w:rsidRPr="00D2035B">
              <w:rPr>
                <w:b/>
              </w:rPr>
              <w:t>Various notes and forms, including record of a DSB disclosure; Registered Manger personnel file contents; Duty Manger rota, calculating staff turnover; employee profile etc.</w:t>
            </w:r>
          </w:p>
          <w:p w:rsidR="00EA79FE" w:rsidRPr="00D2035B" w:rsidRDefault="00EA79FE" w:rsidP="000B2E25">
            <w:pPr>
              <w:rPr>
                <w:b/>
              </w:rPr>
            </w:pPr>
          </w:p>
        </w:tc>
      </w:tr>
      <w:tr w:rsidR="0048656F" w:rsidRPr="00D2035B" w:rsidTr="00705561">
        <w:tc>
          <w:tcPr>
            <w:tcW w:w="2376" w:type="dxa"/>
          </w:tcPr>
          <w:p w:rsidR="0048656F" w:rsidRPr="00D2035B" w:rsidRDefault="0048656F" w:rsidP="000B2E25">
            <w:pPr>
              <w:jc w:val="center"/>
              <w:rPr>
                <w:b/>
              </w:rPr>
            </w:pPr>
            <w:r w:rsidRPr="00D2035B">
              <w:rPr>
                <w:b/>
              </w:rPr>
              <w:t>Training</w:t>
            </w:r>
          </w:p>
        </w:tc>
        <w:tc>
          <w:tcPr>
            <w:tcW w:w="7230" w:type="dxa"/>
          </w:tcPr>
          <w:p w:rsidR="0048656F" w:rsidRPr="00D2035B" w:rsidRDefault="0048656F" w:rsidP="000B2E25">
            <w:pPr>
              <w:rPr>
                <w:b/>
              </w:rPr>
            </w:pPr>
            <w:r w:rsidRPr="00D2035B">
              <w:rPr>
                <w:b/>
              </w:rPr>
              <w:t>Various forms related to education and training for your employees – record of NVQ  attainment, training forms, training programme, etc.</w:t>
            </w:r>
          </w:p>
        </w:tc>
      </w:tr>
    </w:tbl>
    <w:p w:rsidR="0006056A" w:rsidRDefault="0006056A" w:rsidP="0048656F">
      <w:pPr>
        <w:rPr>
          <w:b/>
        </w:rPr>
      </w:pPr>
    </w:p>
    <w:p w:rsidR="0006056A" w:rsidRDefault="0006056A">
      <w:pPr>
        <w:rPr>
          <w:b/>
        </w:rPr>
      </w:pPr>
      <w:r>
        <w:rPr>
          <w:b/>
        </w:rPr>
        <w:br w:type="page"/>
      </w:r>
    </w:p>
    <w:p w:rsidR="0048656F" w:rsidRPr="00D2035B" w:rsidRDefault="0048656F" w:rsidP="0006056A">
      <w:pPr>
        <w:jc w:val="center"/>
        <w:rPr>
          <w:b/>
          <w:sz w:val="36"/>
          <w:szCs w:val="36"/>
        </w:rPr>
      </w:pPr>
      <w:r w:rsidRPr="00D2035B">
        <w:rPr>
          <w:b/>
          <w:sz w:val="36"/>
          <w:szCs w:val="36"/>
        </w:rPr>
        <w:lastRenderedPageBreak/>
        <w:t xml:space="preserve">Principal Folder: </w:t>
      </w:r>
      <w:r>
        <w:rPr>
          <w:b/>
          <w:sz w:val="36"/>
          <w:szCs w:val="36"/>
        </w:rPr>
        <w:t>Organisation and Running of the Business</w:t>
      </w:r>
    </w:p>
    <w:p w:rsidR="0048656F" w:rsidRPr="00D2035B" w:rsidRDefault="0048656F" w:rsidP="0048656F">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66"/>
      </w:tblGrid>
      <w:tr w:rsidR="00EA79FE" w:rsidTr="00705561">
        <w:tc>
          <w:tcPr>
            <w:tcW w:w="2376" w:type="dxa"/>
          </w:tcPr>
          <w:p w:rsidR="00EA79FE" w:rsidRDefault="00EA79FE" w:rsidP="00CE49D9">
            <w:pPr>
              <w:jc w:val="center"/>
              <w:rPr>
                <w:b/>
              </w:rPr>
            </w:pPr>
            <w:r w:rsidRPr="00D2035B">
              <w:rPr>
                <w:b/>
              </w:rPr>
              <w:t>Item</w:t>
            </w:r>
          </w:p>
          <w:p w:rsidR="00EA79FE" w:rsidRPr="00D2035B" w:rsidRDefault="00EA79FE" w:rsidP="00CE49D9">
            <w:pPr>
              <w:jc w:val="center"/>
              <w:rPr>
                <w:b/>
              </w:rPr>
            </w:pPr>
          </w:p>
        </w:tc>
        <w:tc>
          <w:tcPr>
            <w:tcW w:w="6866" w:type="dxa"/>
          </w:tcPr>
          <w:p w:rsidR="00EA79FE" w:rsidRPr="00D2035B" w:rsidRDefault="00EA79FE" w:rsidP="00CE49D9">
            <w:pPr>
              <w:jc w:val="center"/>
              <w:rPr>
                <w:b/>
              </w:rPr>
            </w:pPr>
            <w:r w:rsidRPr="00D2035B">
              <w:rPr>
                <w:b/>
              </w:rPr>
              <w:t>Description</w:t>
            </w:r>
          </w:p>
        </w:tc>
      </w:tr>
      <w:tr w:rsidR="00EA79FE" w:rsidTr="00705561">
        <w:tc>
          <w:tcPr>
            <w:tcW w:w="2376" w:type="dxa"/>
          </w:tcPr>
          <w:p w:rsidR="00EA79FE" w:rsidRPr="00D2035B" w:rsidRDefault="00EA79FE" w:rsidP="00CE49D9">
            <w:pPr>
              <w:jc w:val="center"/>
              <w:rPr>
                <w:b/>
              </w:rPr>
            </w:pPr>
            <w:r w:rsidRPr="00D2035B">
              <w:rPr>
                <w:b/>
              </w:rPr>
              <w:t>Business Continuity</w:t>
            </w:r>
          </w:p>
        </w:tc>
        <w:tc>
          <w:tcPr>
            <w:tcW w:w="6866" w:type="dxa"/>
          </w:tcPr>
          <w:p w:rsidR="00EA79FE" w:rsidRDefault="00EA79FE" w:rsidP="00CE49D9">
            <w:pPr>
              <w:rPr>
                <w:b/>
              </w:rPr>
            </w:pPr>
            <w:r w:rsidRPr="00D2035B">
              <w:rPr>
                <w:b/>
              </w:rPr>
              <w:t>What do you do in an emergency? We offer 5 different Risk Assessments (Fire, Flood, Infectious Disease, Computer Failure, Adverse Weather) together with a model Action Plan.</w:t>
            </w:r>
          </w:p>
          <w:p w:rsidR="00EA79FE" w:rsidRPr="00D2035B" w:rsidRDefault="00EA79FE" w:rsidP="00CE49D9">
            <w:pPr>
              <w:rPr>
                <w:b/>
              </w:rPr>
            </w:pPr>
          </w:p>
        </w:tc>
      </w:tr>
      <w:tr w:rsidR="00EA79FE" w:rsidTr="00705561">
        <w:tc>
          <w:tcPr>
            <w:tcW w:w="2376" w:type="dxa"/>
          </w:tcPr>
          <w:p w:rsidR="00EA79FE" w:rsidRPr="00045415" w:rsidRDefault="00EA79FE" w:rsidP="000B2E25">
            <w:pPr>
              <w:jc w:val="center"/>
              <w:rPr>
                <w:b/>
                <w:color w:val="FF0000"/>
              </w:rPr>
            </w:pPr>
            <w:r w:rsidRPr="00045415">
              <w:rPr>
                <w:b/>
                <w:color w:val="FF0000"/>
              </w:rPr>
              <w:t>Complaints</w:t>
            </w:r>
          </w:p>
        </w:tc>
        <w:tc>
          <w:tcPr>
            <w:tcW w:w="6866" w:type="dxa"/>
          </w:tcPr>
          <w:p w:rsidR="00EA79FE" w:rsidRPr="00045415" w:rsidRDefault="00EA79FE" w:rsidP="000B2E25">
            <w:pPr>
              <w:rPr>
                <w:b/>
                <w:color w:val="FF0000"/>
              </w:rPr>
            </w:pPr>
            <w:r w:rsidRPr="00045415">
              <w:rPr>
                <w:b/>
                <w:color w:val="FF0000"/>
              </w:rPr>
              <w:t>The model Complaints Policy (2 versions) is in the Policies and Procedures Folder. Here you will find a summary of the Complaints Procedure – a) where there is a possibility of internal appeal, and b) where there is not (i.e. the Agency Manager is also, probably the Registered Person, and there is no higher “authority” available within the Agency).</w:t>
            </w:r>
            <w:r w:rsidR="003841E7" w:rsidRPr="00045415">
              <w:rPr>
                <w:b/>
                <w:color w:val="FF0000"/>
              </w:rPr>
              <w:t xml:space="preserve"> </w:t>
            </w:r>
            <w:r w:rsidRPr="00045415">
              <w:rPr>
                <w:b/>
                <w:color w:val="FF0000"/>
              </w:rPr>
              <w:t>We have also provided a form so as to make a written record of an oral complaint which needs investigation/response and a form for recording/summarising all complaints received.</w:t>
            </w:r>
          </w:p>
          <w:p w:rsidR="00EA79FE" w:rsidRPr="00045415" w:rsidRDefault="00EA79FE" w:rsidP="000B2E25">
            <w:pPr>
              <w:rPr>
                <w:b/>
                <w:color w:val="FF0000"/>
              </w:rPr>
            </w:pPr>
          </w:p>
        </w:tc>
      </w:tr>
      <w:tr w:rsidR="00EA79FE" w:rsidTr="00705561">
        <w:tc>
          <w:tcPr>
            <w:tcW w:w="2376" w:type="dxa"/>
          </w:tcPr>
          <w:p w:rsidR="00EA79FE" w:rsidRPr="00045415" w:rsidRDefault="00EA79FE" w:rsidP="000B2E25">
            <w:pPr>
              <w:jc w:val="center"/>
              <w:rPr>
                <w:b/>
                <w:color w:val="FF0000"/>
              </w:rPr>
            </w:pPr>
            <w:r w:rsidRPr="00045415">
              <w:rPr>
                <w:b/>
                <w:color w:val="FF0000"/>
              </w:rPr>
              <w:t>Quality Assurance</w:t>
            </w:r>
          </w:p>
        </w:tc>
        <w:tc>
          <w:tcPr>
            <w:tcW w:w="6866" w:type="dxa"/>
          </w:tcPr>
          <w:p w:rsidR="00EA79FE" w:rsidRPr="00045415" w:rsidRDefault="00EA79FE" w:rsidP="000B2E25">
            <w:pPr>
              <w:rPr>
                <w:b/>
                <w:color w:val="FF0000"/>
              </w:rPr>
            </w:pPr>
            <w:r w:rsidRPr="00045415">
              <w:rPr>
                <w:b/>
                <w:color w:val="FF0000"/>
              </w:rPr>
              <w:t>Quality Assurance is a very important tool as it gives you the opportunity for important feedback from Clients, etc., as to how well you are performing.</w:t>
            </w:r>
            <w:r w:rsidR="003841E7" w:rsidRPr="00045415">
              <w:rPr>
                <w:b/>
                <w:color w:val="FF0000"/>
              </w:rPr>
              <w:t xml:space="preserve"> </w:t>
            </w:r>
            <w:r w:rsidRPr="00045415">
              <w:rPr>
                <w:b/>
                <w:color w:val="FF0000"/>
                <w:u w:val="single"/>
              </w:rPr>
              <w:t>This superb “DIY” programme</w:t>
            </w:r>
            <w:r w:rsidRPr="00045415">
              <w:rPr>
                <w:b/>
                <w:color w:val="FF0000"/>
              </w:rPr>
              <w:t xml:space="preserve"> asks for comment on a variety of “Quality Statements”, such as, for example, “</w:t>
            </w:r>
            <w:r w:rsidR="0026016C" w:rsidRPr="00045415">
              <w:rPr>
                <w:b/>
                <w:color w:val="FF0000"/>
              </w:rPr>
              <w:t>Staff seem to know what they are doing</w:t>
            </w:r>
            <w:r w:rsidRPr="00045415">
              <w:rPr>
                <w:b/>
                <w:color w:val="FF0000"/>
              </w:rPr>
              <w:t>” – the Respondent would be asked to say whether they agreed with this statement, and to what extent they agreed.</w:t>
            </w:r>
          </w:p>
          <w:p w:rsidR="00EA79FE" w:rsidRPr="00045415" w:rsidRDefault="00EA79FE" w:rsidP="000B2E25">
            <w:pPr>
              <w:rPr>
                <w:b/>
                <w:color w:val="FF0000"/>
              </w:rPr>
            </w:pPr>
          </w:p>
          <w:p w:rsidR="00EA79FE" w:rsidRPr="00045415" w:rsidRDefault="00EA79FE" w:rsidP="000B2E25">
            <w:pPr>
              <w:rPr>
                <w:b/>
                <w:color w:val="FF0000"/>
              </w:rPr>
            </w:pPr>
            <w:r w:rsidRPr="00045415">
              <w:rPr>
                <w:b/>
                <w:color w:val="FF0000"/>
              </w:rPr>
              <w:t>The materials include –</w:t>
            </w:r>
          </w:p>
          <w:p w:rsidR="00EA79FE" w:rsidRPr="00045415" w:rsidRDefault="00EA79FE" w:rsidP="000B2E25">
            <w:pPr>
              <w:rPr>
                <w:b/>
                <w:color w:val="FF0000"/>
              </w:rPr>
            </w:pPr>
          </w:p>
          <w:p w:rsidR="00EA79FE" w:rsidRPr="00045415" w:rsidRDefault="00EA79FE" w:rsidP="000B2E25">
            <w:pPr>
              <w:pStyle w:val="ListParagraph"/>
              <w:numPr>
                <w:ilvl w:val="0"/>
                <w:numId w:val="1"/>
              </w:numPr>
              <w:rPr>
                <w:b/>
                <w:color w:val="FF0000"/>
              </w:rPr>
            </w:pPr>
            <w:r w:rsidRPr="00045415">
              <w:rPr>
                <w:b/>
                <w:color w:val="FF0000"/>
              </w:rPr>
              <w:t>An introduction as to how the programme works;</w:t>
            </w:r>
          </w:p>
          <w:p w:rsidR="00EA79FE" w:rsidRPr="00045415" w:rsidRDefault="00EA79FE" w:rsidP="000B2E25">
            <w:pPr>
              <w:pStyle w:val="ListParagraph"/>
              <w:numPr>
                <w:ilvl w:val="0"/>
                <w:numId w:val="1"/>
              </w:numPr>
              <w:rPr>
                <w:b/>
                <w:color w:val="FF0000"/>
              </w:rPr>
            </w:pPr>
            <w:r w:rsidRPr="00045415">
              <w:rPr>
                <w:b/>
                <w:color w:val="FF0000"/>
              </w:rPr>
              <w:t>A b</w:t>
            </w:r>
            <w:r w:rsidR="003841E7" w:rsidRPr="00045415">
              <w:rPr>
                <w:b/>
                <w:color w:val="FF0000"/>
              </w:rPr>
              <w:t>ank of model quality statements</w:t>
            </w:r>
            <w:r w:rsidRPr="00045415">
              <w:rPr>
                <w:b/>
                <w:color w:val="FF0000"/>
              </w:rPr>
              <w:t>;</w:t>
            </w:r>
          </w:p>
          <w:p w:rsidR="00EA79FE" w:rsidRPr="00045415" w:rsidRDefault="00EA79FE" w:rsidP="000B2E25">
            <w:pPr>
              <w:pStyle w:val="ListParagraph"/>
              <w:numPr>
                <w:ilvl w:val="0"/>
                <w:numId w:val="1"/>
              </w:numPr>
              <w:rPr>
                <w:b/>
                <w:color w:val="FF0000"/>
              </w:rPr>
            </w:pPr>
            <w:r w:rsidRPr="00045415">
              <w:rPr>
                <w:b/>
                <w:color w:val="FF0000"/>
              </w:rPr>
              <w:t>Analysis sheets;</w:t>
            </w:r>
          </w:p>
          <w:p w:rsidR="00EA79FE" w:rsidRPr="00045415" w:rsidRDefault="00EA79FE" w:rsidP="000B2E25">
            <w:pPr>
              <w:pStyle w:val="ListParagraph"/>
              <w:numPr>
                <w:ilvl w:val="0"/>
                <w:numId w:val="1"/>
              </w:numPr>
              <w:rPr>
                <w:b/>
                <w:color w:val="FF0000"/>
              </w:rPr>
            </w:pPr>
            <w:r w:rsidRPr="00045415">
              <w:rPr>
                <w:b/>
                <w:color w:val="FF0000"/>
              </w:rPr>
              <w:t>Questionnaires;</w:t>
            </w:r>
          </w:p>
          <w:p w:rsidR="00EA79FE" w:rsidRPr="00045415" w:rsidRDefault="00EA79FE" w:rsidP="000B2E25">
            <w:pPr>
              <w:pStyle w:val="ListParagraph"/>
              <w:numPr>
                <w:ilvl w:val="0"/>
                <w:numId w:val="1"/>
              </w:numPr>
              <w:rPr>
                <w:b/>
                <w:color w:val="FF0000"/>
              </w:rPr>
            </w:pPr>
            <w:r w:rsidRPr="00045415">
              <w:rPr>
                <w:b/>
                <w:color w:val="FF0000"/>
              </w:rPr>
              <w:t>Results summary sheets;</w:t>
            </w:r>
          </w:p>
          <w:p w:rsidR="00EA79FE" w:rsidRPr="00045415" w:rsidRDefault="00EA79FE" w:rsidP="000B2E25">
            <w:pPr>
              <w:pStyle w:val="ListParagraph"/>
              <w:numPr>
                <w:ilvl w:val="0"/>
                <w:numId w:val="1"/>
              </w:numPr>
              <w:rPr>
                <w:b/>
                <w:color w:val="FF0000"/>
              </w:rPr>
            </w:pPr>
            <w:r w:rsidRPr="00045415">
              <w:rPr>
                <w:b/>
                <w:color w:val="FF0000"/>
              </w:rPr>
              <w:t>A worked example;</w:t>
            </w:r>
          </w:p>
          <w:p w:rsidR="00EA79FE" w:rsidRPr="00045415" w:rsidRDefault="00EA79FE" w:rsidP="000B2E25">
            <w:pPr>
              <w:pStyle w:val="ListParagraph"/>
              <w:numPr>
                <w:ilvl w:val="0"/>
                <w:numId w:val="1"/>
              </w:numPr>
              <w:rPr>
                <w:b/>
                <w:color w:val="FF0000"/>
              </w:rPr>
            </w:pPr>
            <w:r w:rsidRPr="00045415">
              <w:rPr>
                <w:b/>
                <w:color w:val="FF0000"/>
              </w:rPr>
              <w:t>Action Plan template.</w:t>
            </w:r>
          </w:p>
          <w:p w:rsidR="00EA79FE" w:rsidRPr="00045415" w:rsidRDefault="00EA79FE" w:rsidP="000B2E25">
            <w:pPr>
              <w:rPr>
                <w:b/>
                <w:color w:val="FF0000"/>
              </w:rPr>
            </w:pPr>
          </w:p>
        </w:tc>
      </w:tr>
    </w:tbl>
    <w:p w:rsidR="00705561" w:rsidRDefault="00705561" w:rsidP="000B2E25">
      <w:pPr>
        <w:jc w:val="center"/>
        <w:rPr>
          <w:b/>
          <w:sz w:val="36"/>
          <w:szCs w:val="36"/>
        </w:rPr>
      </w:pPr>
    </w:p>
    <w:p w:rsidR="00705561" w:rsidRDefault="00705561" w:rsidP="000B2E25">
      <w:pPr>
        <w:jc w:val="center"/>
        <w:rPr>
          <w:b/>
          <w:sz w:val="36"/>
          <w:szCs w:val="36"/>
        </w:rPr>
      </w:pPr>
    </w:p>
    <w:p w:rsidR="00705561" w:rsidRDefault="00705561" w:rsidP="000B2E25">
      <w:pPr>
        <w:jc w:val="center"/>
        <w:rPr>
          <w:b/>
          <w:sz w:val="36"/>
          <w:szCs w:val="36"/>
        </w:rPr>
      </w:pPr>
    </w:p>
    <w:p w:rsidR="00705561" w:rsidRDefault="00705561" w:rsidP="000B2E25">
      <w:pPr>
        <w:jc w:val="center"/>
        <w:rPr>
          <w:b/>
          <w:sz w:val="36"/>
          <w:szCs w:val="36"/>
        </w:rPr>
      </w:pPr>
    </w:p>
    <w:p w:rsidR="000B2E25" w:rsidRPr="000B2E25" w:rsidRDefault="000B2E25" w:rsidP="000B2E25">
      <w:pPr>
        <w:jc w:val="center"/>
        <w:rPr>
          <w:b/>
          <w:sz w:val="36"/>
          <w:szCs w:val="36"/>
        </w:rPr>
      </w:pPr>
      <w:r w:rsidRPr="000B2E25">
        <w:rPr>
          <w:b/>
          <w:sz w:val="36"/>
          <w:szCs w:val="36"/>
        </w:rPr>
        <w:lastRenderedPageBreak/>
        <w:t>Domiciliary Care Agencies Policies and Procedures (69) (Wales)</w:t>
      </w:r>
    </w:p>
    <w:p w:rsidR="000B2E25" w:rsidRPr="000B2E25" w:rsidRDefault="000B2E25" w:rsidP="000B2E25">
      <w:pPr>
        <w:jc w:val="center"/>
        <w:rPr>
          <w:b/>
          <w:sz w:val="36"/>
          <w:szCs w:val="36"/>
        </w:rPr>
      </w:pPr>
      <w:r w:rsidRPr="000B2E25">
        <w:rPr>
          <w:b/>
          <w:sz w:val="36"/>
          <w:szCs w:val="36"/>
        </w:rPr>
        <w:t>Index</w:t>
      </w:r>
    </w:p>
    <w:tbl>
      <w:tblPr>
        <w:tblStyle w:val="TableGrid"/>
        <w:tblW w:w="85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4952"/>
        <w:gridCol w:w="2135"/>
      </w:tblGrid>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National Minimum Standard (1)</w:t>
            </w:r>
          </w:p>
          <w:p w:rsidR="000B2E25" w:rsidRPr="000B2E25" w:rsidRDefault="000B2E25" w:rsidP="000B2E25">
            <w:pPr>
              <w:jc w:val="center"/>
              <w:rPr>
                <w:b/>
                <w:szCs w:val="24"/>
              </w:rPr>
            </w:pPr>
          </w:p>
        </w:tc>
        <w:tc>
          <w:tcPr>
            <w:tcW w:w="4952" w:type="dxa"/>
          </w:tcPr>
          <w:p w:rsidR="000B2E25" w:rsidRPr="000B2E25" w:rsidRDefault="000B2E25" w:rsidP="000B2E25">
            <w:pPr>
              <w:jc w:val="right"/>
              <w:rPr>
                <w:rFonts w:eastAsia="Times New Roman" w:cs="Times New Roman"/>
                <w:b/>
                <w:szCs w:val="24"/>
                <w:lang w:eastAsia="en-GB"/>
              </w:rPr>
            </w:pPr>
          </w:p>
          <w:p w:rsidR="000B2E25" w:rsidRPr="000B2E25" w:rsidRDefault="000B2E25" w:rsidP="000B2E25">
            <w:pPr>
              <w:jc w:val="right"/>
              <w:rPr>
                <w:rFonts w:eastAsia="Times New Roman" w:cs="Times New Roman"/>
                <w:b/>
                <w:szCs w:val="24"/>
                <w:lang w:eastAsia="en-GB"/>
              </w:rPr>
            </w:pPr>
          </w:p>
        </w:tc>
        <w:tc>
          <w:tcPr>
            <w:tcW w:w="2135" w:type="dxa"/>
          </w:tcPr>
          <w:p w:rsidR="000B2E25" w:rsidRPr="000B2E25" w:rsidRDefault="000B2E25" w:rsidP="000B2E25">
            <w:pPr>
              <w:jc w:val="center"/>
              <w:rPr>
                <w:b/>
                <w:szCs w:val="24"/>
              </w:rPr>
            </w:pPr>
          </w:p>
          <w:p w:rsidR="000B2E25" w:rsidRPr="000B2E25" w:rsidRDefault="000B2E25" w:rsidP="000B2E25">
            <w:pPr>
              <w:jc w:val="center"/>
              <w:rPr>
                <w:b/>
                <w:szCs w:val="24"/>
              </w:rPr>
            </w:pPr>
            <w:r w:rsidRPr="000B2E25">
              <w:rPr>
                <w:b/>
                <w:szCs w:val="24"/>
              </w:rPr>
              <w:t>Regulation(s) (2)</w:t>
            </w:r>
          </w:p>
        </w:tc>
      </w:tr>
      <w:tr w:rsidR="000B2E25" w:rsidRPr="000B2E25" w:rsidTr="00705561">
        <w:trPr>
          <w:jc w:val="center"/>
        </w:trPr>
        <w:tc>
          <w:tcPr>
            <w:tcW w:w="1483" w:type="dxa"/>
          </w:tcPr>
          <w:p w:rsidR="000B2E25" w:rsidRPr="00045415" w:rsidRDefault="000B2E25" w:rsidP="000B2E25">
            <w:pPr>
              <w:jc w:val="center"/>
              <w:rPr>
                <w:b/>
                <w:color w:val="FF0000"/>
                <w:szCs w:val="24"/>
              </w:rPr>
            </w:pPr>
            <w:r w:rsidRPr="00045415">
              <w:rPr>
                <w:b/>
                <w:color w:val="FF0000"/>
                <w:szCs w:val="24"/>
              </w:rPr>
              <w:t>25</w:t>
            </w:r>
          </w:p>
        </w:tc>
        <w:tc>
          <w:tcPr>
            <w:tcW w:w="4952" w:type="dxa"/>
          </w:tcPr>
          <w:p w:rsidR="000B2E25" w:rsidRPr="00045415" w:rsidRDefault="000B2E25" w:rsidP="000B2E25">
            <w:pPr>
              <w:jc w:val="right"/>
              <w:rPr>
                <w:rFonts w:eastAsia="Times New Roman" w:cs="Times New Roman"/>
                <w:b/>
                <w:color w:val="FF0000"/>
                <w:szCs w:val="24"/>
                <w:lang w:eastAsia="en-GB"/>
              </w:rPr>
            </w:pPr>
            <w:r w:rsidRPr="00045415">
              <w:rPr>
                <w:rFonts w:eastAsia="Times New Roman" w:cs="Times New Roman"/>
                <w:b/>
                <w:color w:val="FF0000"/>
                <w:szCs w:val="24"/>
                <w:lang w:eastAsia="en-GB"/>
              </w:rPr>
              <w:t>Absence</w:t>
            </w:r>
          </w:p>
        </w:tc>
        <w:tc>
          <w:tcPr>
            <w:tcW w:w="2135" w:type="dxa"/>
          </w:tcPr>
          <w:p w:rsidR="000B2E25" w:rsidRPr="00045415" w:rsidRDefault="000B2E25" w:rsidP="000B2E25">
            <w:pPr>
              <w:jc w:val="center"/>
              <w:rPr>
                <w:b/>
                <w:color w:val="FF0000"/>
                <w:szCs w:val="24"/>
              </w:rPr>
            </w:pPr>
            <w:r w:rsidRPr="00045415">
              <w:rPr>
                <w:b/>
                <w:color w:val="FF0000"/>
                <w:szCs w:val="24"/>
              </w:rPr>
              <w:t>4, 16, 17, 23</w:t>
            </w:r>
          </w:p>
        </w:tc>
      </w:tr>
      <w:tr w:rsidR="000B2E25" w:rsidRPr="000B2E25" w:rsidTr="00705561">
        <w:trPr>
          <w:jc w:val="center"/>
        </w:trPr>
        <w:tc>
          <w:tcPr>
            <w:tcW w:w="1483" w:type="dxa"/>
          </w:tcPr>
          <w:p w:rsidR="000B2E25" w:rsidRPr="00045415" w:rsidRDefault="000B2E25" w:rsidP="000B2E25">
            <w:pPr>
              <w:jc w:val="center"/>
              <w:rPr>
                <w:b/>
                <w:color w:val="FF0000"/>
                <w:szCs w:val="24"/>
              </w:rPr>
            </w:pPr>
            <w:r w:rsidRPr="00045415">
              <w:rPr>
                <w:b/>
                <w:color w:val="FF0000"/>
                <w:szCs w:val="24"/>
              </w:rPr>
              <w:t>15</w:t>
            </w:r>
          </w:p>
        </w:tc>
        <w:tc>
          <w:tcPr>
            <w:tcW w:w="4952" w:type="dxa"/>
          </w:tcPr>
          <w:p w:rsidR="000B2E25" w:rsidRPr="00045415" w:rsidRDefault="000B2E25" w:rsidP="000B2E25">
            <w:pPr>
              <w:jc w:val="right"/>
              <w:rPr>
                <w:rFonts w:eastAsia="Times New Roman" w:cs="Times New Roman"/>
                <w:b/>
                <w:color w:val="FF0000"/>
                <w:szCs w:val="24"/>
                <w:lang w:eastAsia="en-GB"/>
              </w:rPr>
            </w:pPr>
            <w:r w:rsidRPr="00045415">
              <w:rPr>
                <w:rFonts w:eastAsia="Times New Roman" w:cs="Times New Roman"/>
                <w:b/>
                <w:color w:val="FF0000"/>
                <w:szCs w:val="24"/>
                <w:lang w:eastAsia="en-GB"/>
              </w:rPr>
              <w:t>Access and Security</w:t>
            </w:r>
          </w:p>
        </w:tc>
        <w:tc>
          <w:tcPr>
            <w:tcW w:w="2135" w:type="dxa"/>
          </w:tcPr>
          <w:p w:rsidR="000B2E25" w:rsidRPr="00045415" w:rsidRDefault="000B2E25" w:rsidP="000B2E25">
            <w:pPr>
              <w:jc w:val="center"/>
              <w:rPr>
                <w:b/>
                <w:color w:val="FF0000"/>
                <w:szCs w:val="24"/>
              </w:rPr>
            </w:pPr>
            <w:r w:rsidRPr="00045415">
              <w:rPr>
                <w:b/>
                <w:color w:val="FF0000"/>
                <w:szCs w:val="24"/>
              </w:rPr>
              <w:t>13, 14</w:t>
            </w:r>
          </w:p>
        </w:tc>
      </w:tr>
      <w:tr w:rsidR="000B2E25" w:rsidRPr="000B2E25" w:rsidTr="00705561">
        <w:trPr>
          <w:jc w:val="center"/>
        </w:trPr>
        <w:tc>
          <w:tcPr>
            <w:tcW w:w="1483" w:type="dxa"/>
          </w:tcPr>
          <w:p w:rsidR="000B2E25" w:rsidRPr="00045415" w:rsidRDefault="000B2E25" w:rsidP="000B2E25">
            <w:pPr>
              <w:jc w:val="center"/>
              <w:rPr>
                <w:b/>
                <w:color w:val="FF0000"/>
                <w:szCs w:val="24"/>
              </w:rPr>
            </w:pPr>
            <w:r w:rsidRPr="00045415">
              <w:rPr>
                <w:b/>
                <w:color w:val="FF0000"/>
                <w:szCs w:val="24"/>
              </w:rPr>
              <w:t>11</w:t>
            </w:r>
          </w:p>
        </w:tc>
        <w:tc>
          <w:tcPr>
            <w:tcW w:w="4952" w:type="dxa"/>
          </w:tcPr>
          <w:p w:rsidR="000B2E25" w:rsidRPr="00045415" w:rsidRDefault="000B2E25" w:rsidP="000B2E25">
            <w:pPr>
              <w:jc w:val="right"/>
              <w:rPr>
                <w:rFonts w:eastAsia="Times New Roman" w:cs="Times New Roman"/>
                <w:b/>
                <w:color w:val="FF0000"/>
                <w:szCs w:val="24"/>
                <w:lang w:eastAsia="en-GB"/>
              </w:rPr>
            </w:pPr>
            <w:r w:rsidRPr="00045415">
              <w:rPr>
                <w:rFonts w:eastAsia="Times New Roman" w:cs="Times New Roman"/>
                <w:b/>
                <w:color w:val="FF0000"/>
                <w:szCs w:val="24"/>
                <w:lang w:eastAsia="en-GB"/>
              </w:rPr>
              <w:t>Accident/Incident Reporting</w:t>
            </w:r>
          </w:p>
        </w:tc>
        <w:tc>
          <w:tcPr>
            <w:tcW w:w="2135" w:type="dxa"/>
          </w:tcPr>
          <w:p w:rsidR="000B2E25" w:rsidRPr="00045415" w:rsidRDefault="000B2E25" w:rsidP="000B2E25">
            <w:pPr>
              <w:jc w:val="center"/>
              <w:rPr>
                <w:b/>
                <w:color w:val="FF0000"/>
                <w:szCs w:val="24"/>
              </w:rPr>
            </w:pPr>
            <w:r w:rsidRPr="00045415">
              <w:rPr>
                <w:b/>
                <w:color w:val="FF0000"/>
                <w:szCs w:val="24"/>
              </w:rPr>
              <w:t>13, 14</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25</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Additional Employment</w:t>
            </w:r>
          </w:p>
        </w:tc>
        <w:tc>
          <w:tcPr>
            <w:tcW w:w="2135" w:type="dxa"/>
          </w:tcPr>
          <w:p w:rsidR="000B2E25" w:rsidRPr="000B2E25" w:rsidRDefault="000B2E25" w:rsidP="000B2E25">
            <w:pPr>
              <w:jc w:val="center"/>
              <w:rPr>
                <w:b/>
                <w:szCs w:val="24"/>
              </w:rPr>
            </w:pPr>
            <w:r w:rsidRPr="000B2E25">
              <w:rPr>
                <w:b/>
                <w:szCs w:val="24"/>
              </w:rPr>
              <w:t>4, 16, 17, 23</w:t>
            </w:r>
          </w:p>
        </w:tc>
      </w:tr>
      <w:tr w:rsidR="000B2E25" w:rsidRPr="000B2E25" w:rsidTr="00705561">
        <w:trPr>
          <w:jc w:val="center"/>
        </w:trPr>
        <w:tc>
          <w:tcPr>
            <w:tcW w:w="1483" w:type="dxa"/>
          </w:tcPr>
          <w:p w:rsidR="000B2E25" w:rsidRPr="00045415" w:rsidRDefault="000B2E25" w:rsidP="000B2E25">
            <w:pPr>
              <w:jc w:val="center"/>
              <w:rPr>
                <w:b/>
                <w:color w:val="FF0000"/>
                <w:szCs w:val="24"/>
              </w:rPr>
            </w:pPr>
            <w:r w:rsidRPr="00045415">
              <w:rPr>
                <w:b/>
                <w:color w:val="FF0000"/>
                <w:szCs w:val="24"/>
              </w:rPr>
              <w:t>10</w:t>
            </w:r>
          </w:p>
        </w:tc>
        <w:tc>
          <w:tcPr>
            <w:tcW w:w="4952" w:type="dxa"/>
          </w:tcPr>
          <w:p w:rsidR="000B2E25" w:rsidRPr="00045415" w:rsidRDefault="000B2E25" w:rsidP="000B2E25">
            <w:pPr>
              <w:jc w:val="right"/>
              <w:rPr>
                <w:rFonts w:eastAsia="Times New Roman" w:cs="Times New Roman"/>
                <w:b/>
                <w:color w:val="FF0000"/>
                <w:szCs w:val="24"/>
                <w:lang w:eastAsia="en-GB"/>
              </w:rPr>
            </w:pPr>
            <w:r w:rsidRPr="00045415">
              <w:rPr>
                <w:rFonts w:eastAsia="Times New Roman" w:cs="Times New Roman"/>
                <w:b/>
                <w:color w:val="FF0000"/>
                <w:szCs w:val="24"/>
                <w:lang w:eastAsia="en-GB"/>
              </w:rPr>
              <w:t>Administration of Medicines</w:t>
            </w:r>
          </w:p>
        </w:tc>
        <w:tc>
          <w:tcPr>
            <w:tcW w:w="2135" w:type="dxa"/>
          </w:tcPr>
          <w:p w:rsidR="000B2E25" w:rsidRPr="00045415" w:rsidRDefault="000B2E25" w:rsidP="000B2E25">
            <w:pPr>
              <w:jc w:val="center"/>
              <w:rPr>
                <w:b/>
                <w:color w:val="FF0000"/>
                <w:szCs w:val="24"/>
              </w:rPr>
            </w:pPr>
            <w:r w:rsidRPr="00045415">
              <w:rPr>
                <w:b/>
                <w:color w:val="FF0000"/>
                <w:szCs w:val="24"/>
              </w:rPr>
              <w:t>14</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25</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Annual Leave</w:t>
            </w:r>
          </w:p>
        </w:tc>
        <w:tc>
          <w:tcPr>
            <w:tcW w:w="2135" w:type="dxa"/>
          </w:tcPr>
          <w:p w:rsidR="000B2E25" w:rsidRPr="000B2E25" w:rsidRDefault="000B2E25" w:rsidP="000B2E25">
            <w:pPr>
              <w:jc w:val="center"/>
              <w:rPr>
                <w:b/>
                <w:szCs w:val="24"/>
              </w:rPr>
            </w:pPr>
            <w:r w:rsidRPr="000B2E25">
              <w:rPr>
                <w:b/>
                <w:szCs w:val="24"/>
              </w:rPr>
              <w:t>4, 16, 17, 23</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9</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Autonomy and Independence</w:t>
            </w:r>
          </w:p>
        </w:tc>
        <w:tc>
          <w:tcPr>
            <w:tcW w:w="2135" w:type="dxa"/>
          </w:tcPr>
          <w:p w:rsidR="000B2E25" w:rsidRPr="000B2E25" w:rsidRDefault="000B2E25" w:rsidP="000B2E25">
            <w:pPr>
              <w:jc w:val="center"/>
              <w:rPr>
                <w:b/>
                <w:szCs w:val="24"/>
              </w:rPr>
            </w:pPr>
            <w:r w:rsidRPr="000B2E25">
              <w:rPr>
                <w:b/>
                <w:szCs w:val="24"/>
              </w:rPr>
              <w:t>14, 16</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22</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Business Continuity Planning</w:t>
            </w:r>
          </w:p>
        </w:tc>
        <w:tc>
          <w:tcPr>
            <w:tcW w:w="2135" w:type="dxa"/>
          </w:tcPr>
          <w:p w:rsidR="000B2E25" w:rsidRPr="000B2E25" w:rsidRDefault="000B2E25" w:rsidP="000B2E25">
            <w:pPr>
              <w:jc w:val="center"/>
              <w:rPr>
                <w:b/>
                <w:szCs w:val="24"/>
              </w:rPr>
            </w:pPr>
            <w:r w:rsidRPr="000B2E25">
              <w:rPr>
                <w:b/>
                <w:szCs w:val="24"/>
              </w:rPr>
              <w:t>16, 24, 26</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25</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Capability</w:t>
            </w:r>
          </w:p>
        </w:tc>
        <w:tc>
          <w:tcPr>
            <w:tcW w:w="2135" w:type="dxa"/>
          </w:tcPr>
          <w:p w:rsidR="000B2E25" w:rsidRPr="000B2E25" w:rsidRDefault="000B2E25" w:rsidP="000B2E25">
            <w:pPr>
              <w:jc w:val="center"/>
              <w:rPr>
                <w:b/>
                <w:szCs w:val="24"/>
              </w:rPr>
            </w:pPr>
            <w:r w:rsidRPr="000B2E25">
              <w:rPr>
                <w:b/>
                <w:szCs w:val="24"/>
              </w:rPr>
              <w:t>4, 16, 17, 23</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2</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Care Needs Assessment</w:t>
            </w:r>
          </w:p>
        </w:tc>
        <w:tc>
          <w:tcPr>
            <w:tcW w:w="2135" w:type="dxa"/>
          </w:tcPr>
          <w:p w:rsidR="000B2E25" w:rsidRPr="000B2E25" w:rsidRDefault="000B2E25" w:rsidP="000B2E25">
            <w:pPr>
              <w:jc w:val="center"/>
              <w:rPr>
                <w:b/>
                <w:szCs w:val="24"/>
              </w:rPr>
            </w:pPr>
            <w:r w:rsidRPr="000B2E25">
              <w:rPr>
                <w:b/>
                <w:szCs w:val="24"/>
              </w:rPr>
              <w:t>14</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7</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Client Mobility</w:t>
            </w:r>
          </w:p>
        </w:tc>
        <w:tc>
          <w:tcPr>
            <w:tcW w:w="2135" w:type="dxa"/>
          </w:tcPr>
          <w:p w:rsidR="000B2E25" w:rsidRPr="000B2E25" w:rsidRDefault="000B2E25" w:rsidP="000B2E25">
            <w:pPr>
              <w:jc w:val="center"/>
              <w:rPr>
                <w:b/>
                <w:szCs w:val="24"/>
              </w:rPr>
            </w:pPr>
            <w:r w:rsidRPr="000B2E25">
              <w:rPr>
                <w:b/>
                <w:szCs w:val="24"/>
              </w:rPr>
              <w:t>14, 16</w:t>
            </w:r>
          </w:p>
        </w:tc>
      </w:tr>
      <w:tr w:rsidR="000B2E25" w:rsidRPr="000B2E25" w:rsidTr="00705561">
        <w:trPr>
          <w:jc w:val="center"/>
        </w:trPr>
        <w:tc>
          <w:tcPr>
            <w:tcW w:w="1483" w:type="dxa"/>
          </w:tcPr>
          <w:p w:rsidR="000B2E25" w:rsidRPr="00045415" w:rsidRDefault="000B2E25" w:rsidP="000B2E25">
            <w:pPr>
              <w:jc w:val="center"/>
              <w:rPr>
                <w:b/>
                <w:color w:val="FF0000"/>
                <w:szCs w:val="24"/>
              </w:rPr>
            </w:pPr>
            <w:r w:rsidRPr="00045415">
              <w:rPr>
                <w:b/>
                <w:color w:val="FF0000"/>
                <w:szCs w:val="24"/>
              </w:rPr>
              <w:t>26</w:t>
            </w:r>
          </w:p>
        </w:tc>
        <w:tc>
          <w:tcPr>
            <w:tcW w:w="4952" w:type="dxa"/>
          </w:tcPr>
          <w:p w:rsidR="000B2E25" w:rsidRPr="00045415" w:rsidRDefault="000B2E25" w:rsidP="000B2E25">
            <w:pPr>
              <w:jc w:val="right"/>
              <w:rPr>
                <w:rFonts w:eastAsia="Times New Roman" w:cs="Times New Roman"/>
                <w:b/>
                <w:color w:val="FF0000"/>
                <w:szCs w:val="24"/>
                <w:lang w:eastAsia="en-GB"/>
              </w:rPr>
            </w:pPr>
            <w:r w:rsidRPr="00045415">
              <w:rPr>
                <w:rFonts w:eastAsia="Times New Roman" w:cs="Times New Roman"/>
                <w:b/>
                <w:color w:val="FF0000"/>
                <w:szCs w:val="24"/>
                <w:lang w:eastAsia="en-GB"/>
              </w:rPr>
              <w:t>Complaints</w:t>
            </w:r>
          </w:p>
        </w:tc>
        <w:tc>
          <w:tcPr>
            <w:tcW w:w="2135" w:type="dxa"/>
          </w:tcPr>
          <w:p w:rsidR="000B2E25" w:rsidRPr="00045415" w:rsidRDefault="000B2E25" w:rsidP="000B2E25">
            <w:pPr>
              <w:jc w:val="center"/>
              <w:rPr>
                <w:b/>
                <w:color w:val="FF0000"/>
                <w:szCs w:val="24"/>
              </w:rPr>
            </w:pPr>
            <w:r w:rsidRPr="00045415">
              <w:rPr>
                <w:b/>
                <w:color w:val="FF0000"/>
                <w:szCs w:val="24"/>
              </w:rPr>
              <w:t>14, 23</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25</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Computers</w:t>
            </w:r>
          </w:p>
        </w:tc>
        <w:tc>
          <w:tcPr>
            <w:tcW w:w="2135" w:type="dxa"/>
          </w:tcPr>
          <w:p w:rsidR="000B2E25" w:rsidRPr="000B2E25" w:rsidRDefault="000B2E25" w:rsidP="000B2E25">
            <w:pPr>
              <w:jc w:val="center"/>
              <w:rPr>
                <w:b/>
              </w:rPr>
            </w:pPr>
            <w:r w:rsidRPr="000B2E25">
              <w:rPr>
                <w:b/>
                <w:szCs w:val="24"/>
              </w:rPr>
              <w:t>4, 16, 17, 23</w:t>
            </w:r>
          </w:p>
        </w:tc>
      </w:tr>
      <w:tr w:rsidR="000B2E25" w:rsidRPr="000B2E25" w:rsidTr="00705561">
        <w:trPr>
          <w:jc w:val="center"/>
        </w:trPr>
        <w:tc>
          <w:tcPr>
            <w:tcW w:w="1483" w:type="dxa"/>
          </w:tcPr>
          <w:p w:rsidR="000B2E25" w:rsidRPr="00045415" w:rsidRDefault="000B2E25" w:rsidP="000B2E25">
            <w:pPr>
              <w:jc w:val="center"/>
              <w:rPr>
                <w:b/>
                <w:color w:val="FF0000"/>
                <w:szCs w:val="24"/>
              </w:rPr>
            </w:pPr>
            <w:r w:rsidRPr="00045415">
              <w:rPr>
                <w:b/>
                <w:color w:val="FF0000"/>
                <w:szCs w:val="24"/>
              </w:rPr>
              <w:t>6</w:t>
            </w:r>
          </w:p>
        </w:tc>
        <w:tc>
          <w:tcPr>
            <w:tcW w:w="4952" w:type="dxa"/>
          </w:tcPr>
          <w:p w:rsidR="000B2E25" w:rsidRPr="00045415" w:rsidRDefault="000B2E25" w:rsidP="000B2E25">
            <w:pPr>
              <w:jc w:val="right"/>
              <w:rPr>
                <w:rFonts w:eastAsia="Times New Roman" w:cs="Times New Roman"/>
                <w:b/>
                <w:color w:val="FF0000"/>
                <w:szCs w:val="24"/>
                <w:lang w:eastAsia="en-GB"/>
              </w:rPr>
            </w:pPr>
            <w:r w:rsidRPr="00045415">
              <w:rPr>
                <w:rFonts w:eastAsia="Times New Roman" w:cs="Times New Roman"/>
                <w:b/>
                <w:color w:val="FF0000"/>
                <w:szCs w:val="24"/>
                <w:lang w:eastAsia="en-GB"/>
              </w:rPr>
              <w:t>Confidentiality</w:t>
            </w:r>
          </w:p>
        </w:tc>
        <w:tc>
          <w:tcPr>
            <w:tcW w:w="2135" w:type="dxa"/>
          </w:tcPr>
          <w:p w:rsidR="000B2E25" w:rsidRPr="00045415" w:rsidRDefault="000B2E25" w:rsidP="000B2E25">
            <w:pPr>
              <w:jc w:val="center"/>
              <w:rPr>
                <w:b/>
                <w:color w:val="FF0000"/>
                <w:szCs w:val="24"/>
              </w:rPr>
            </w:pPr>
            <w:r w:rsidRPr="00045415">
              <w:rPr>
                <w:b/>
                <w:color w:val="FF0000"/>
                <w:szCs w:val="24"/>
              </w:rPr>
              <w:t>16, 20</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10</w:t>
            </w:r>
          </w:p>
        </w:tc>
        <w:tc>
          <w:tcPr>
            <w:tcW w:w="4952" w:type="dxa"/>
          </w:tcPr>
          <w:p w:rsidR="000B2E25" w:rsidRPr="000B2E25" w:rsidRDefault="000B2E25" w:rsidP="000B2E25">
            <w:pPr>
              <w:jc w:val="right"/>
              <w:rPr>
                <w:b/>
                <w:szCs w:val="24"/>
              </w:rPr>
            </w:pPr>
            <w:r w:rsidRPr="000B2E25">
              <w:rPr>
                <w:b/>
                <w:szCs w:val="24"/>
              </w:rPr>
              <w:t>Consent to Care and Treatment</w:t>
            </w:r>
          </w:p>
        </w:tc>
        <w:tc>
          <w:tcPr>
            <w:tcW w:w="2135" w:type="dxa"/>
          </w:tcPr>
          <w:p w:rsidR="000B2E25" w:rsidRPr="000B2E25" w:rsidRDefault="000B2E25" w:rsidP="000B2E25">
            <w:pPr>
              <w:jc w:val="center"/>
              <w:rPr>
                <w:b/>
                <w:szCs w:val="24"/>
              </w:rPr>
            </w:pPr>
            <w:r w:rsidRPr="000B2E25">
              <w:rPr>
                <w:b/>
                <w:szCs w:val="24"/>
              </w:rPr>
              <w:t>14</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11</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Control of Infection</w:t>
            </w:r>
          </w:p>
        </w:tc>
        <w:tc>
          <w:tcPr>
            <w:tcW w:w="2135" w:type="dxa"/>
          </w:tcPr>
          <w:p w:rsidR="000B2E25" w:rsidRPr="000B2E25" w:rsidRDefault="000B2E25" w:rsidP="000B2E25">
            <w:pPr>
              <w:jc w:val="center"/>
              <w:rPr>
                <w:b/>
                <w:szCs w:val="24"/>
              </w:rPr>
            </w:pPr>
            <w:r w:rsidRPr="000B2E25">
              <w:rPr>
                <w:b/>
                <w:szCs w:val="24"/>
              </w:rPr>
              <w:t>13, 14</w:t>
            </w:r>
          </w:p>
        </w:tc>
      </w:tr>
      <w:tr w:rsidR="000B2E25" w:rsidRPr="000B2E25" w:rsidTr="00705561">
        <w:trPr>
          <w:jc w:val="center"/>
        </w:trPr>
        <w:tc>
          <w:tcPr>
            <w:tcW w:w="1483" w:type="dxa"/>
          </w:tcPr>
          <w:p w:rsidR="000B2E25" w:rsidRPr="00045415" w:rsidRDefault="000B2E25" w:rsidP="000B2E25">
            <w:pPr>
              <w:jc w:val="center"/>
              <w:rPr>
                <w:b/>
                <w:color w:val="FF0000"/>
                <w:szCs w:val="24"/>
              </w:rPr>
            </w:pPr>
            <w:r w:rsidRPr="00045415">
              <w:rPr>
                <w:b/>
                <w:color w:val="FF0000"/>
                <w:szCs w:val="24"/>
              </w:rPr>
              <w:t>25</w:t>
            </w:r>
          </w:p>
        </w:tc>
        <w:tc>
          <w:tcPr>
            <w:tcW w:w="4952" w:type="dxa"/>
          </w:tcPr>
          <w:p w:rsidR="000B2E25" w:rsidRPr="00045415" w:rsidRDefault="000B2E25" w:rsidP="000B2E25">
            <w:pPr>
              <w:jc w:val="right"/>
              <w:rPr>
                <w:rFonts w:eastAsia="Times New Roman" w:cs="Times New Roman"/>
                <w:b/>
                <w:color w:val="FF0000"/>
                <w:szCs w:val="24"/>
                <w:lang w:eastAsia="en-GB"/>
              </w:rPr>
            </w:pPr>
            <w:r w:rsidRPr="00045415">
              <w:rPr>
                <w:rFonts w:eastAsia="Times New Roman" w:cs="Times New Roman"/>
                <w:b/>
                <w:color w:val="FF0000"/>
                <w:szCs w:val="24"/>
                <w:lang w:eastAsia="en-GB"/>
              </w:rPr>
              <w:t>Data Protection</w:t>
            </w:r>
          </w:p>
        </w:tc>
        <w:tc>
          <w:tcPr>
            <w:tcW w:w="2135" w:type="dxa"/>
          </w:tcPr>
          <w:p w:rsidR="000B2E25" w:rsidRPr="00045415" w:rsidRDefault="000B2E25" w:rsidP="000B2E25">
            <w:pPr>
              <w:jc w:val="center"/>
              <w:rPr>
                <w:b/>
                <w:color w:val="FF0000"/>
              </w:rPr>
            </w:pPr>
            <w:r w:rsidRPr="00045415">
              <w:rPr>
                <w:b/>
                <w:color w:val="FF0000"/>
                <w:szCs w:val="24"/>
              </w:rPr>
              <w:t>4, 16, 17, 23</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8</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Dignity and Respect</w:t>
            </w:r>
          </w:p>
        </w:tc>
        <w:tc>
          <w:tcPr>
            <w:tcW w:w="2135" w:type="dxa"/>
          </w:tcPr>
          <w:p w:rsidR="000B2E25" w:rsidRPr="000B2E25" w:rsidRDefault="000B2E25" w:rsidP="000B2E25">
            <w:pPr>
              <w:jc w:val="center"/>
              <w:rPr>
                <w:b/>
                <w:szCs w:val="24"/>
              </w:rPr>
            </w:pPr>
            <w:r w:rsidRPr="000B2E25">
              <w:rPr>
                <w:b/>
                <w:szCs w:val="24"/>
              </w:rPr>
              <w:t>9, 14, 16</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25</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Dignity at Work</w:t>
            </w:r>
          </w:p>
        </w:tc>
        <w:tc>
          <w:tcPr>
            <w:tcW w:w="2135" w:type="dxa"/>
          </w:tcPr>
          <w:p w:rsidR="00EA79FE" w:rsidRPr="00705561" w:rsidRDefault="000B2E25" w:rsidP="00705561">
            <w:pPr>
              <w:jc w:val="center"/>
              <w:rPr>
                <w:b/>
                <w:szCs w:val="24"/>
              </w:rPr>
            </w:pPr>
            <w:r w:rsidRPr="000B2E25">
              <w:rPr>
                <w:b/>
                <w:szCs w:val="24"/>
              </w:rPr>
              <w:t>4, 16, 17, 23</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17</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Disclosure</w:t>
            </w:r>
          </w:p>
        </w:tc>
        <w:tc>
          <w:tcPr>
            <w:tcW w:w="2135" w:type="dxa"/>
          </w:tcPr>
          <w:p w:rsidR="000B2E25" w:rsidRPr="000B2E25" w:rsidRDefault="000B2E25" w:rsidP="000B2E25">
            <w:pPr>
              <w:jc w:val="center"/>
              <w:rPr>
                <w:rFonts w:eastAsia="Times New Roman" w:cs="Times New Roman"/>
                <w:szCs w:val="24"/>
              </w:rPr>
            </w:pPr>
            <w:r w:rsidRPr="000B2E25">
              <w:rPr>
                <w:b/>
                <w:szCs w:val="24"/>
              </w:rPr>
              <w:t>15, 16</w:t>
            </w:r>
          </w:p>
        </w:tc>
      </w:tr>
      <w:tr w:rsidR="000B2E25" w:rsidRPr="000B2E25" w:rsidTr="00705561">
        <w:trPr>
          <w:jc w:val="center"/>
        </w:trPr>
        <w:tc>
          <w:tcPr>
            <w:tcW w:w="1483" w:type="dxa"/>
          </w:tcPr>
          <w:p w:rsidR="000B2E25" w:rsidRPr="00045415" w:rsidRDefault="000B2E25" w:rsidP="000B2E25">
            <w:pPr>
              <w:jc w:val="center"/>
              <w:rPr>
                <w:b/>
                <w:color w:val="FF0000"/>
                <w:szCs w:val="24"/>
              </w:rPr>
            </w:pPr>
            <w:r w:rsidRPr="00045415">
              <w:rPr>
                <w:b/>
                <w:color w:val="FF0000"/>
                <w:szCs w:val="24"/>
              </w:rPr>
              <w:t>25</w:t>
            </w:r>
          </w:p>
        </w:tc>
        <w:tc>
          <w:tcPr>
            <w:tcW w:w="4952" w:type="dxa"/>
          </w:tcPr>
          <w:p w:rsidR="000B2E25" w:rsidRPr="00045415" w:rsidRDefault="000B2E25" w:rsidP="000B2E25">
            <w:pPr>
              <w:jc w:val="right"/>
              <w:rPr>
                <w:rFonts w:eastAsia="Times New Roman" w:cs="Times New Roman"/>
                <w:b/>
                <w:color w:val="FF0000"/>
                <w:szCs w:val="24"/>
                <w:lang w:eastAsia="en-GB"/>
              </w:rPr>
            </w:pPr>
            <w:r w:rsidRPr="00045415">
              <w:rPr>
                <w:rFonts w:eastAsia="Times New Roman" w:cs="Times New Roman"/>
                <w:b/>
                <w:color w:val="FF0000"/>
                <w:szCs w:val="24"/>
                <w:lang w:eastAsia="en-GB"/>
              </w:rPr>
              <w:t>Diversity in Care</w:t>
            </w:r>
          </w:p>
        </w:tc>
        <w:tc>
          <w:tcPr>
            <w:tcW w:w="2135" w:type="dxa"/>
          </w:tcPr>
          <w:p w:rsidR="000B2E25" w:rsidRPr="00045415" w:rsidRDefault="000B2E25" w:rsidP="000B2E25">
            <w:pPr>
              <w:jc w:val="center"/>
              <w:rPr>
                <w:rFonts w:eastAsia="Times New Roman" w:cs="Times New Roman"/>
                <w:color w:val="FF0000"/>
                <w:szCs w:val="24"/>
              </w:rPr>
            </w:pPr>
            <w:r w:rsidRPr="00045415">
              <w:rPr>
                <w:b/>
                <w:color w:val="FF0000"/>
                <w:szCs w:val="24"/>
              </w:rPr>
              <w:t>4, 16, 17, 23</w:t>
            </w:r>
          </w:p>
        </w:tc>
      </w:tr>
      <w:tr w:rsidR="000B2E25" w:rsidRPr="000B2E25" w:rsidTr="00705561">
        <w:trPr>
          <w:jc w:val="center"/>
        </w:trPr>
        <w:tc>
          <w:tcPr>
            <w:tcW w:w="1483" w:type="dxa"/>
          </w:tcPr>
          <w:p w:rsidR="000B2E25" w:rsidRPr="00045415" w:rsidRDefault="000B2E25" w:rsidP="000B2E25">
            <w:pPr>
              <w:jc w:val="center"/>
              <w:rPr>
                <w:b/>
                <w:color w:val="FF0000"/>
                <w:szCs w:val="24"/>
              </w:rPr>
            </w:pPr>
            <w:r w:rsidRPr="00045415">
              <w:rPr>
                <w:b/>
                <w:color w:val="FF0000"/>
                <w:szCs w:val="24"/>
              </w:rPr>
              <w:t>19</w:t>
            </w:r>
          </w:p>
        </w:tc>
        <w:tc>
          <w:tcPr>
            <w:tcW w:w="4952" w:type="dxa"/>
          </w:tcPr>
          <w:p w:rsidR="000B2E25" w:rsidRPr="00045415" w:rsidRDefault="000B2E25" w:rsidP="000B2E25">
            <w:pPr>
              <w:jc w:val="right"/>
              <w:rPr>
                <w:rFonts w:eastAsia="Times New Roman" w:cs="Times New Roman"/>
                <w:b/>
                <w:color w:val="FF0000"/>
                <w:szCs w:val="24"/>
                <w:lang w:eastAsia="en-GB"/>
              </w:rPr>
            </w:pPr>
            <w:r w:rsidRPr="00045415">
              <w:rPr>
                <w:rFonts w:eastAsia="Times New Roman" w:cs="Times New Roman"/>
                <w:b/>
                <w:color w:val="FF0000"/>
                <w:szCs w:val="24"/>
                <w:lang w:eastAsia="en-GB"/>
              </w:rPr>
              <w:t>Education and Training</w:t>
            </w:r>
          </w:p>
        </w:tc>
        <w:tc>
          <w:tcPr>
            <w:tcW w:w="2135" w:type="dxa"/>
          </w:tcPr>
          <w:p w:rsidR="000B2E25" w:rsidRPr="00045415" w:rsidRDefault="000B2E25" w:rsidP="000B2E25">
            <w:pPr>
              <w:jc w:val="center"/>
              <w:rPr>
                <w:b/>
                <w:color w:val="FF0000"/>
                <w:szCs w:val="24"/>
              </w:rPr>
            </w:pPr>
            <w:r w:rsidRPr="00045415">
              <w:rPr>
                <w:b/>
                <w:color w:val="FF0000"/>
                <w:szCs w:val="24"/>
              </w:rPr>
              <w:t>16</w:t>
            </w:r>
          </w:p>
        </w:tc>
      </w:tr>
      <w:tr w:rsidR="000B2E25" w:rsidRPr="000B2E25" w:rsidTr="00705561">
        <w:trPr>
          <w:jc w:val="center"/>
        </w:trPr>
        <w:tc>
          <w:tcPr>
            <w:tcW w:w="1483" w:type="dxa"/>
          </w:tcPr>
          <w:p w:rsidR="000B2E25" w:rsidRPr="00045415" w:rsidRDefault="000B2E25" w:rsidP="000B2E25">
            <w:pPr>
              <w:jc w:val="center"/>
              <w:rPr>
                <w:b/>
                <w:color w:val="FF0000"/>
                <w:szCs w:val="24"/>
              </w:rPr>
            </w:pPr>
            <w:r w:rsidRPr="00045415">
              <w:rPr>
                <w:b/>
                <w:color w:val="FF0000"/>
                <w:szCs w:val="24"/>
              </w:rPr>
              <w:t>18</w:t>
            </w:r>
          </w:p>
        </w:tc>
        <w:tc>
          <w:tcPr>
            <w:tcW w:w="4952" w:type="dxa"/>
          </w:tcPr>
          <w:p w:rsidR="000B2E25" w:rsidRPr="00045415" w:rsidRDefault="000B2E25" w:rsidP="000B2E25">
            <w:pPr>
              <w:jc w:val="right"/>
              <w:rPr>
                <w:rFonts w:eastAsia="Times New Roman" w:cs="Times New Roman"/>
                <w:b/>
                <w:color w:val="FF0000"/>
                <w:szCs w:val="24"/>
                <w:lang w:eastAsia="en-GB"/>
              </w:rPr>
            </w:pPr>
            <w:r w:rsidRPr="00045415">
              <w:rPr>
                <w:rFonts w:eastAsia="Times New Roman" w:cs="Times New Roman"/>
                <w:b/>
                <w:color w:val="FF0000"/>
                <w:szCs w:val="24"/>
                <w:lang w:eastAsia="en-GB"/>
              </w:rPr>
              <w:t>Employee Discipline</w:t>
            </w:r>
          </w:p>
        </w:tc>
        <w:tc>
          <w:tcPr>
            <w:tcW w:w="2135" w:type="dxa"/>
          </w:tcPr>
          <w:p w:rsidR="000B2E25" w:rsidRPr="00045415" w:rsidRDefault="000B2E25" w:rsidP="000B2E25">
            <w:pPr>
              <w:jc w:val="center"/>
              <w:rPr>
                <w:b/>
                <w:color w:val="FF0000"/>
                <w:szCs w:val="24"/>
              </w:rPr>
            </w:pPr>
            <w:r w:rsidRPr="00045415">
              <w:rPr>
                <w:b/>
                <w:color w:val="FF0000"/>
                <w:szCs w:val="24"/>
              </w:rPr>
              <w:t>16, 17</w:t>
            </w:r>
          </w:p>
        </w:tc>
      </w:tr>
      <w:tr w:rsidR="000B2E25" w:rsidRPr="000B2E25" w:rsidTr="00705561">
        <w:trPr>
          <w:jc w:val="center"/>
        </w:trPr>
        <w:tc>
          <w:tcPr>
            <w:tcW w:w="1483" w:type="dxa"/>
          </w:tcPr>
          <w:p w:rsidR="000B2E25" w:rsidRPr="00045415" w:rsidRDefault="000B2E25" w:rsidP="000B2E25">
            <w:pPr>
              <w:jc w:val="center"/>
              <w:rPr>
                <w:b/>
                <w:color w:val="FF0000"/>
                <w:szCs w:val="24"/>
              </w:rPr>
            </w:pPr>
            <w:r w:rsidRPr="00045415">
              <w:rPr>
                <w:b/>
                <w:color w:val="FF0000"/>
                <w:szCs w:val="24"/>
              </w:rPr>
              <w:t>18</w:t>
            </w:r>
          </w:p>
        </w:tc>
        <w:tc>
          <w:tcPr>
            <w:tcW w:w="4952" w:type="dxa"/>
          </w:tcPr>
          <w:p w:rsidR="000B2E25" w:rsidRPr="00045415" w:rsidRDefault="000B2E25" w:rsidP="000B2E25">
            <w:pPr>
              <w:jc w:val="right"/>
              <w:rPr>
                <w:rFonts w:eastAsia="Times New Roman" w:cs="Times New Roman"/>
                <w:b/>
                <w:color w:val="FF0000"/>
                <w:szCs w:val="24"/>
                <w:lang w:eastAsia="en-GB"/>
              </w:rPr>
            </w:pPr>
            <w:r w:rsidRPr="00045415">
              <w:rPr>
                <w:rFonts w:eastAsia="Times New Roman" w:cs="Times New Roman"/>
                <w:b/>
                <w:color w:val="FF0000"/>
                <w:szCs w:val="24"/>
                <w:lang w:eastAsia="en-GB"/>
              </w:rPr>
              <w:t>Employee Grievances</w:t>
            </w:r>
          </w:p>
        </w:tc>
        <w:tc>
          <w:tcPr>
            <w:tcW w:w="2135" w:type="dxa"/>
          </w:tcPr>
          <w:p w:rsidR="000B2E25" w:rsidRPr="00045415" w:rsidRDefault="000B2E25" w:rsidP="000B2E25">
            <w:pPr>
              <w:jc w:val="center"/>
              <w:rPr>
                <w:b/>
                <w:color w:val="FF0000"/>
              </w:rPr>
            </w:pPr>
            <w:r w:rsidRPr="00045415">
              <w:rPr>
                <w:b/>
                <w:color w:val="FF0000"/>
                <w:szCs w:val="24"/>
              </w:rPr>
              <w:t>16, 17</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18</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Employee Responsibilities</w:t>
            </w:r>
          </w:p>
        </w:tc>
        <w:tc>
          <w:tcPr>
            <w:tcW w:w="2135" w:type="dxa"/>
          </w:tcPr>
          <w:p w:rsidR="000B2E25" w:rsidRPr="000B2E25" w:rsidRDefault="000B2E25" w:rsidP="000B2E25">
            <w:pPr>
              <w:jc w:val="center"/>
              <w:rPr>
                <w:b/>
              </w:rPr>
            </w:pPr>
            <w:r w:rsidRPr="000B2E25">
              <w:rPr>
                <w:b/>
              </w:rPr>
              <w:t>16, 17</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8</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End of Life Care</w:t>
            </w:r>
          </w:p>
        </w:tc>
        <w:tc>
          <w:tcPr>
            <w:tcW w:w="2135" w:type="dxa"/>
          </w:tcPr>
          <w:p w:rsidR="000B2E25" w:rsidRPr="000B2E25" w:rsidRDefault="000B2E25" w:rsidP="000B2E25">
            <w:pPr>
              <w:jc w:val="center"/>
              <w:rPr>
                <w:b/>
                <w:szCs w:val="24"/>
              </w:rPr>
            </w:pPr>
            <w:r w:rsidRPr="000B2E25">
              <w:rPr>
                <w:b/>
                <w:szCs w:val="24"/>
              </w:rPr>
              <w:t>9, 14, 16</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25</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Environmental Policy</w:t>
            </w:r>
          </w:p>
        </w:tc>
        <w:tc>
          <w:tcPr>
            <w:tcW w:w="2135" w:type="dxa"/>
          </w:tcPr>
          <w:p w:rsidR="000B2E25" w:rsidRPr="000B2E25" w:rsidRDefault="000B2E25" w:rsidP="000B2E25">
            <w:pPr>
              <w:jc w:val="center"/>
              <w:rPr>
                <w:rFonts w:eastAsia="Times New Roman" w:cs="Times New Roman"/>
                <w:szCs w:val="24"/>
              </w:rPr>
            </w:pPr>
            <w:r w:rsidRPr="000B2E25">
              <w:rPr>
                <w:b/>
                <w:szCs w:val="24"/>
              </w:rPr>
              <w:t>4, 16, 17, 23</w:t>
            </w:r>
          </w:p>
        </w:tc>
      </w:tr>
      <w:tr w:rsidR="000B2E25" w:rsidRPr="000B2E25" w:rsidTr="00705561">
        <w:trPr>
          <w:jc w:val="center"/>
        </w:trPr>
        <w:tc>
          <w:tcPr>
            <w:tcW w:w="1483" w:type="dxa"/>
          </w:tcPr>
          <w:p w:rsidR="000B2E25" w:rsidRPr="00045415" w:rsidRDefault="000B2E25" w:rsidP="000B2E25">
            <w:pPr>
              <w:jc w:val="center"/>
              <w:rPr>
                <w:b/>
                <w:color w:val="FF0000"/>
                <w:szCs w:val="24"/>
              </w:rPr>
            </w:pPr>
            <w:r w:rsidRPr="00045415">
              <w:rPr>
                <w:b/>
                <w:color w:val="FF0000"/>
                <w:szCs w:val="24"/>
              </w:rPr>
              <w:t>25</w:t>
            </w:r>
          </w:p>
        </w:tc>
        <w:tc>
          <w:tcPr>
            <w:tcW w:w="4952" w:type="dxa"/>
          </w:tcPr>
          <w:p w:rsidR="000B2E25" w:rsidRPr="00045415" w:rsidRDefault="000B2E25" w:rsidP="000B2E25">
            <w:pPr>
              <w:jc w:val="right"/>
              <w:rPr>
                <w:rFonts w:eastAsia="Times New Roman" w:cs="Times New Roman"/>
                <w:b/>
                <w:color w:val="FF0000"/>
                <w:szCs w:val="24"/>
                <w:lang w:eastAsia="en-GB"/>
              </w:rPr>
            </w:pPr>
            <w:r w:rsidRPr="00045415">
              <w:rPr>
                <w:rFonts w:eastAsia="Times New Roman" w:cs="Times New Roman"/>
                <w:b/>
                <w:color w:val="FF0000"/>
                <w:szCs w:val="24"/>
                <w:lang w:eastAsia="en-GB"/>
              </w:rPr>
              <w:t>Equality</w:t>
            </w:r>
          </w:p>
        </w:tc>
        <w:tc>
          <w:tcPr>
            <w:tcW w:w="2135" w:type="dxa"/>
          </w:tcPr>
          <w:p w:rsidR="000B2E25" w:rsidRPr="00045415" w:rsidRDefault="000B2E25" w:rsidP="000B2E25">
            <w:pPr>
              <w:jc w:val="center"/>
              <w:rPr>
                <w:rFonts w:eastAsia="Times New Roman" w:cs="Times New Roman"/>
                <w:color w:val="FF0000"/>
                <w:szCs w:val="24"/>
              </w:rPr>
            </w:pPr>
            <w:r w:rsidRPr="00045415">
              <w:rPr>
                <w:b/>
                <w:color w:val="FF0000"/>
                <w:szCs w:val="24"/>
              </w:rPr>
              <w:t>4, 16, 17, 23</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7</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Failure to Attend Client Visit</w:t>
            </w:r>
          </w:p>
        </w:tc>
        <w:tc>
          <w:tcPr>
            <w:tcW w:w="2135" w:type="dxa"/>
          </w:tcPr>
          <w:p w:rsidR="000B2E25" w:rsidRPr="000B2E25" w:rsidRDefault="000B2E25" w:rsidP="000B2E25">
            <w:pPr>
              <w:jc w:val="center"/>
              <w:rPr>
                <w:b/>
                <w:szCs w:val="24"/>
              </w:rPr>
            </w:pPr>
            <w:r w:rsidRPr="000B2E25">
              <w:rPr>
                <w:b/>
                <w:szCs w:val="24"/>
              </w:rPr>
              <w:t>14, 16</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11</w:t>
            </w:r>
          </w:p>
        </w:tc>
        <w:tc>
          <w:tcPr>
            <w:tcW w:w="4952" w:type="dxa"/>
          </w:tcPr>
          <w:p w:rsidR="000B2E25" w:rsidRPr="000B2E25" w:rsidRDefault="000B2E25" w:rsidP="000B2E25">
            <w:pPr>
              <w:tabs>
                <w:tab w:val="left" w:pos="3720"/>
                <w:tab w:val="right" w:pos="4736"/>
              </w:tabs>
              <w:rPr>
                <w:rFonts w:eastAsia="Times New Roman" w:cs="Times New Roman"/>
                <w:b/>
                <w:szCs w:val="24"/>
                <w:lang w:eastAsia="en-GB"/>
              </w:rPr>
            </w:pPr>
            <w:r w:rsidRPr="000B2E25">
              <w:rPr>
                <w:rFonts w:eastAsia="Times New Roman" w:cs="Times New Roman"/>
                <w:b/>
                <w:szCs w:val="24"/>
                <w:lang w:eastAsia="en-GB"/>
              </w:rPr>
              <w:tab/>
            </w:r>
            <w:r w:rsidRPr="000B2E25">
              <w:rPr>
                <w:rFonts w:eastAsia="Times New Roman" w:cs="Times New Roman"/>
                <w:b/>
                <w:szCs w:val="24"/>
                <w:lang w:eastAsia="en-GB"/>
              </w:rPr>
              <w:tab/>
              <w:t>First Aid</w:t>
            </w:r>
          </w:p>
        </w:tc>
        <w:tc>
          <w:tcPr>
            <w:tcW w:w="2135" w:type="dxa"/>
          </w:tcPr>
          <w:p w:rsidR="000B2E25" w:rsidRPr="000B2E25" w:rsidRDefault="000B2E25" w:rsidP="000B2E25">
            <w:pPr>
              <w:jc w:val="center"/>
              <w:rPr>
                <w:b/>
                <w:szCs w:val="24"/>
              </w:rPr>
            </w:pPr>
            <w:r w:rsidRPr="000B2E25">
              <w:rPr>
                <w:b/>
                <w:szCs w:val="24"/>
              </w:rPr>
              <w:t>13, 14</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17</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Fit and Proper Persons Employed</w:t>
            </w:r>
          </w:p>
        </w:tc>
        <w:tc>
          <w:tcPr>
            <w:tcW w:w="2135" w:type="dxa"/>
          </w:tcPr>
          <w:p w:rsidR="000B2E25" w:rsidRPr="000B2E25" w:rsidRDefault="000B2E25" w:rsidP="000B2E25">
            <w:pPr>
              <w:jc w:val="center"/>
              <w:rPr>
                <w:b/>
                <w:szCs w:val="24"/>
              </w:rPr>
            </w:pPr>
            <w:r w:rsidRPr="000B2E25">
              <w:rPr>
                <w:b/>
                <w:szCs w:val="24"/>
              </w:rPr>
              <w:t>15, 16</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25</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Fixed Term Employees</w:t>
            </w:r>
          </w:p>
        </w:tc>
        <w:tc>
          <w:tcPr>
            <w:tcW w:w="2135" w:type="dxa"/>
          </w:tcPr>
          <w:p w:rsidR="000B2E25" w:rsidRPr="000B2E25" w:rsidRDefault="000B2E25" w:rsidP="000B2E25">
            <w:pPr>
              <w:jc w:val="center"/>
              <w:rPr>
                <w:b/>
                <w:szCs w:val="24"/>
              </w:rPr>
            </w:pPr>
            <w:r w:rsidRPr="000B2E25">
              <w:rPr>
                <w:b/>
                <w:szCs w:val="24"/>
              </w:rPr>
              <w:t>4, 16, 17, 23</w:t>
            </w:r>
          </w:p>
        </w:tc>
      </w:tr>
      <w:tr w:rsidR="000B2E25" w:rsidRPr="000B2E25" w:rsidTr="00705561">
        <w:trPr>
          <w:jc w:val="center"/>
        </w:trPr>
        <w:tc>
          <w:tcPr>
            <w:tcW w:w="1483" w:type="dxa"/>
          </w:tcPr>
          <w:p w:rsidR="000B2E25" w:rsidRPr="00045415" w:rsidRDefault="000B2E25" w:rsidP="000B2E25">
            <w:pPr>
              <w:jc w:val="center"/>
              <w:rPr>
                <w:b/>
                <w:color w:val="FF0000"/>
                <w:szCs w:val="24"/>
              </w:rPr>
            </w:pPr>
            <w:r w:rsidRPr="00045415">
              <w:rPr>
                <w:b/>
                <w:color w:val="FF0000"/>
                <w:szCs w:val="24"/>
              </w:rPr>
              <w:t>13</w:t>
            </w:r>
          </w:p>
        </w:tc>
        <w:tc>
          <w:tcPr>
            <w:tcW w:w="4952" w:type="dxa"/>
          </w:tcPr>
          <w:p w:rsidR="000B2E25" w:rsidRPr="00045415" w:rsidRDefault="000B2E25" w:rsidP="000B2E25">
            <w:pPr>
              <w:jc w:val="right"/>
              <w:rPr>
                <w:rFonts w:eastAsia="Times New Roman" w:cs="Times New Roman"/>
                <w:b/>
                <w:color w:val="FF0000"/>
                <w:szCs w:val="24"/>
                <w:lang w:eastAsia="en-GB"/>
              </w:rPr>
            </w:pPr>
            <w:r w:rsidRPr="00045415">
              <w:rPr>
                <w:rFonts w:eastAsia="Times New Roman" w:cs="Times New Roman"/>
                <w:b/>
                <w:color w:val="FF0000"/>
                <w:szCs w:val="24"/>
                <w:lang w:eastAsia="en-GB"/>
              </w:rPr>
              <w:t>Gifts, Wills and Bequests</w:t>
            </w:r>
          </w:p>
        </w:tc>
        <w:tc>
          <w:tcPr>
            <w:tcW w:w="2135" w:type="dxa"/>
          </w:tcPr>
          <w:p w:rsidR="000B2E25" w:rsidRPr="00045415" w:rsidRDefault="000B2E25" w:rsidP="000B2E25">
            <w:pPr>
              <w:jc w:val="center"/>
              <w:rPr>
                <w:b/>
                <w:color w:val="FF0000"/>
                <w:szCs w:val="24"/>
              </w:rPr>
            </w:pPr>
            <w:r w:rsidRPr="00045415">
              <w:rPr>
                <w:b/>
                <w:color w:val="FF0000"/>
                <w:szCs w:val="24"/>
              </w:rPr>
              <w:t>13, 14</w:t>
            </w:r>
          </w:p>
        </w:tc>
      </w:tr>
      <w:tr w:rsidR="000B2E25" w:rsidRPr="000B2E25" w:rsidTr="00705561">
        <w:trPr>
          <w:jc w:val="center"/>
        </w:trPr>
        <w:tc>
          <w:tcPr>
            <w:tcW w:w="1483" w:type="dxa"/>
          </w:tcPr>
          <w:p w:rsidR="000B2E25" w:rsidRPr="00045415" w:rsidRDefault="000B2E25" w:rsidP="000B2E25">
            <w:pPr>
              <w:jc w:val="center"/>
              <w:rPr>
                <w:b/>
                <w:color w:val="FF0000"/>
                <w:szCs w:val="24"/>
              </w:rPr>
            </w:pPr>
            <w:r w:rsidRPr="00045415">
              <w:rPr>
                <w:b/>
                <w:color w:val="FF0000"/>
                <w:szCs w:val="24"/>
              </w:rPr>
              <w:t>13</w:t>
            </w:r>
          </w:p>
        </w:tc>
        <w:tc>
          <w:tcPr>
            <w:tcW w:w="4952" w:type="dxa"/>
          </w:tcPr>
          <w:p w:rsidR="000B2E25" w:rsidRPr="00045415" w:rsidRDefault="000B2E25" w:rsidP="000B2E25">
            <w:pPr>
              <w:jc w:val="right"/>
              <w:rPr>
                <w:rFonts w:eastAsia="Times New Roman" w:cs="Times New Roman"/>
                <w:b/>
                <w:color w:val="FF0000"/>
                <w:szCs w:val="24"/>
                <w:lang w:eastAsia="en-GB"/>
              </w:rPr>
            </w:pPr>
            <w:r w:rsidRPr="00045415">
              <w:rPr>
                <w:rFonts w:eastAsia="Times New Roman" w:cs="Times New Roman"/>
                <w:b/>
                <w:color w:val="FF0000"/>
                <w:szCs w:val="24"/>
                <w:lang w:eastAsia="en-GB"/>
              </w:rPr>
              <w:t>Handling Clients’ Money</w:t>
            </w:r>
          </w:p>
        </w:tc>
        <w:tc>
          <w:tcPr>
            <w:tcW w:w="2135" w:type="dxa"/>
          </w:tcPr>
          <w:p w:rsidR="000B2E25" w:rsidRPr="00045415" w:rsidRDefault="000B2E25" w:rsidP="000B2E25">
            <w:pPr>
              <w:jc w:val="center"/>
              <w:rPr>
                <w:b/>
                <w:color w:val="FF0000"/>
                <w:szCs w:val="24"/>
              </w:rPr>
            </w:pPr>
            <w:r w:rsidRPr="00045415">
              <w:rPr>
                <w:b/>
                <w:color w:val="FF0000"/>
                <w:szCs w:val="24"/>
              </w:rPr>
              <w:t>13, 14</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17</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Handling Disclosure Information</w:t>
            </w:r>
          </w:p>
        </w:tc>
        <w:tc>
          <w:tcPr>
            <w:tcW w:w="2135" w:type="dxa"/>
          </w:tcPr>
          <w:p w:rsidR="000B2E25" w:rsidRPr="000B2E25" w:rsidRDefault="000B2E25" w:rsidP="000B2E25">
            <w:pPr>
              <w:jc w:val="center"/>
              <w:rPr>
                <w:b/>
                <w:szCs w:val="24"/>
              </w:rPr>
            </w:pPr>
            <w:r w:rsidRPr="000B2E25">
              <w:rPr>
                <w:b/>
                <w:szCs w:val="24"/>
              </w:rPr>
              <w:t>15, 16</w:t>
            </w:r>
          </w:p>
        </w:tc>
      </w:tr>
      <w:tr w:rsidR="000B2E25" w:rsidRPr="000B2E25" w:rsidTr="00705561">
        <w:trPr>
          <w:jc w:val="center"/>
        </w:trPr>
        <w:tc>
          <w:tcPr>
            <w:tcW w:w="1483" w:type="dxa"/>
          </w:tcPr>
          <w:p w:rsidR="000B2E25" w:rsidRPr="00045415" w:rsidRDefault="000B2E25" w:rsidP="000B2E25">
            <w:pPr>
              <w:jc w:val="center"/>
              <w:rPr>
                <w:b/>
                <w:color w:val="FF0000"/>
                <w:szCs w:val="24"/>
              </w:rPr>
            </w:pPr>
            <w:r w:rsidRPr="00045415">
              <w:rPr>
                <w:b/>
                <w:color w:val="FF0000"/>
                <w:szCs w:val="24"/>
              </w:rPr>
              <w:t>11</w:t>
            </w:r>
          </w:p>
        </w:tc>
        <w:tc>
          <w:tcPr>
            <w:tcW w:w="4952" w:type="dxa"/>
          </w:tcPr>
          <w:p w:rsidR="000B2E25" w:rsidRPr="00045415" w:rsidRDefault="000B2E25" w:rsidP="000B2E25">
            <w:pPr>
              <w:jc w:val="right"/>
              <w:rPr>
                <w:rFonts w:eastAsia="Times New Roman" w:cs="Times New Roman"/>
                <w:b/>
                <w:color w:val="FF0000"/>
                <w:szCs w:val="24"/>
                <w:lang w:eastAsia="en-GB"/>
              </w:rPr>
            </w:pPr>
            <w:r w:rsidRPr="00045415">
              <w:rPr>
                <w:rFonts w:eastAsia="Times New Roman" w:cs="Times New Roman"/>
                <w:b/>
                <w:color w:val="FF0000"/>
                <w:szCs w:val="24"/>
                <w:lang w:eastAsia="en-GB"/>
              </w:rPr>
              <w:t>Health and Safety</w:t>
            </w:r>
          </w:p>
        </w:tc>
        <w:tc>
          <w:tcPr>
            <w:tcW w:w="2135" w:type="dxa"/>
          </w:tcPr>
          <w:p w:rsidR="000B2E25" w:rsidRPr="00045415" w:rsidRDefault="000B2E25" w:rsidP="000B2E25">
            <w:pPr>
              <w:jc w:val="center"/>
              <w:rPr>
                <w:b/>
                <w:color w:val="FF0000"/>
                <w:szCs w:val="24"/>
              </w:rPr>
            </w:pPr>
            <w:r w:rsidRPr="00045415">
              <w:rPr>
                <w:b/>
                <w:color w:val="FF0000"/>
                <w:szCs w:val="24"/>
              </w:rPr>
              <w:t>13, 14</w:t>
            </w:r>
          </w:p>
        </w:tc>
      </w:tr>
      <w:tr w:rsidR="002C3A18" w:rsidRPr="000B2E25" w:rsidTr="00705561">
        <w:trPr>
          <w:jc w:val="center"/>
        </w:trPr>
        <w:tc>
          <w:tcPr>
            <w:tcW w:w="1483" w:type="dxa"/>
          </w:tcPr>
          <w:p w:rsidR="002C3A18" w:rsidRDefault="002C3A18" w:rsidP="000B2E25">
            <w:pPr>
              <w:jc w:val="center"/>
              <w:rPr>
                <w:b/>
                <w:color w:val="FF0000"/>
                <w:szCs w:val="24"/>
              </w:rPr>
            </w:pPr>
          </w:p>
          <w:p w:rsidR="002C3A18" w:rsidRPr="00045415" w:rsidRDefault="002C3A18" w:rsidP="000B2E25">
            <w:pPr>
              <w:jc w:val="center"/>
              <w:rPr>
                <w:b/>
                <w:color w:val="FF0000"/>
                <w:szCs w:val="24"/>
              </w:rPr>
            </w:pPr>
          </w:p>
        </w:tc>
        <w:tc>
          <w:tcPr>
            <w:tcW w:w="4952" w:type="dxa"/>
          </w:tcPr>
          <w:p w:rsidR="002C3A18" w:rsidRPr="00045415" w:rsidRDefault="002C3A18" w:rsidP="000B2E25">
            <w:pPr>
              <w:jc w:val="right"/>
              <w:rPr>
                <w:rFonts w:eastAsia="Times New Roman" w:cs="Times New Roman"/>
                <w:b/>
                <w:color w:val="FF0000"/>
                <w:szCs w:val="24"/>
                <w:lang w:eastAsia="en-GB"/>
              </w:rPr>
            </w:pPr>
          </w:p>
        </w:tc>
        <w:tc>
          <w:tcPr>
            <w:tcW w:w="2135" w:type="dxa"/>
          </w:tcPr>
          <w:p w:rsidR="002C3A18" w:rsidRPr="00045415" w:rsidRDefault="002C3A18" w:rsidP="000B2E25">
            <w:pPr>
              <w:jc w:val="center"/>
              <w:rPr>
                <w:b/>
                <w:color w:val="FF0000"/>
                <w:szCs w:val="24"/>
              </w:rPr>
            </w:pP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19</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Induction</w:t>
            </w:r>
          </w:p>
        </w:tc>
        <w:tc>
          <w:tcPr>
            <w:tcW w:w="2135" w:type="dxa"/>
          </w:tcPr>
          <w:p w:rsidR="000B2E25" w:rsidRPr="000B2E25" w:rsidRDefault="000B2E25" w:rsidP="000B2E25">
            <w:pPr>
              <w:jc w:val="center"/>
              <w:rPr>
                <w:b/>
                <w:szCs w:val="24"/>
              </w:rPr>
            </w:pPr>
            <w:r w:rsidRPr="000B2E25">
              <w:rPr>
                <w:b/>
                <w:szCs w:val="24"/>
              </w:rPr>
              <w:t>16</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8</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Intimate Care</w:t>
            </w:r>
          </w:p>
        </w:tc>
        <w:tc>
          <w:tcPr>
            <w:tcW w:w="2135" w:type="dxa"/>
          </w:tcPr>
          <w:p w:rsidR="000B2E25" w:rsidRPr="000B2E25" w:rsidRDefault="000B2E25" w:rsidP="000B2E25">
            <w:pPr>
              <w:jc w:val="center"/>
              <w:rPr>
                <w:b/>
                <w:szCs w:val="24"/>
              </w:rPr>
            </w:pPr>
            <w:r w:rsidRPr="000B2E25">
              <w:rPr>
                <w:b/>
                <w:szCs w:val="24"/>
              </w:rPr>
              <w:t>9, 14, 16</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25</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Leave of Absence for Public Duties</w:t>
            </w:r>
          </w:p>
        </w:tc>
        <w:tc>
          <w:tcPr>
            <w:tcW w:w="2135" w:type="dxa"/>
          </w:tcPr>
          <w:p w:rsidR="000B2E25" w:rsidRPr="000B2E25" w:rsidRDefault="000B2E25" w:rsidP="000B2E25">
            <w:pPr>
              <w:jc w:val="center"/>
              <w:rPr>
                <w:b/>
                <w:szCs w:val="24"/>
              </w:rPr>
            </w:pPr>
            <w:r w:rsidRPr="000B2E25">
              <w:rPr>
                <w:b/>
                <w:szCs w:val="24"/>
              </w:rPr>
              <w:t>4, 16, 17, 23</w:t>
            </w:r>
          </w:p>
        </w:tc>
      </w:tr>
      <w:tr w:rsidR="000B2E25" w:rsidRPr="000B2E25" w:rsidTr="00705561">
        <w:trPr>
          <w:jc w:val="center"/>
        </w:trPr>
        <w:tc>
          <w:tcPr>
            <w:tcW w:w="1483" w:type="dxa"/>
          </w:tcPr>
          <w:p w:rsidR="000B2E25" w:rsidRPr="00045415" w:rsidRDefault="000B2E25" w:rsidP="000B2E25">
            <w:pPr>
              <w:jc w:val="center"/>
              <w:rPr>
                <w:b/>
                <w:color w:val="FF0000"/>
                <w:szCs w:val="24"/>
              </w:rPr>
            </w:pPr>
            <w:r w:rsidRPr="00045415">
              <w:rPr>
                <w:b/>
                <w:color w:val="FF0000"/>
                <w:szCs w:val="24"/>
              </w:rPr>
              <w:t>11</w:t>
            </w:r>
          </w:p>
        </w:tc>
        <w:tc>
          <w:tcPr>
            <w:tcW w:w="4952" w:type="dxa"/>
          </w:tcPr>
          <w:p w:rsidR="000B2E25" w:rsidRPr="00045415" w:rsidRDefault="000B2E25" w:rsidP="000B2E25">
            <w:pPr>
              <w:jc w:val="right"/>
              <w:rPr>
                <w:rFonts w:eastAsia="Times New Roman" w:cs="Times New Roman"/>
                <w:b/>
                <w:color w:val="FF0000"/>
                <w:szCs w:val="24"/>
                <w:lang w:eastAsia="en-GB"/>
              </w:rPr>
            </w:pPr>
            <w:r w:rsidRPr="00045415">
              <w:rPr>
                <w:rFonts w:eastAsia="Times New Roman" w:cs="Times New Roman"/>
                <w:b/>
                <w:color w:val="FF0000"/>
                <w:szCs w:val="24"/>
                <w:lang w:eastAsia="en-GB"/>
              </w:rPr>
              <w:t>Lone Working</w:t>
            </w:r>
          </w:p>
        </w:tc>
        <w:tc>
          <w:tcPr>
            <w:tcW w:w="2135" w:type="dxa"/>
          </w:tcPr>
          <w:p w:rsidR="000B2E25" w:rsidRPr="00045415" w:rsidRDefault="000B2E25" w:rsidP="000B2E25">
            <w:pPr>
              <w:jc w:val="center"/>
              <w:rPr>
                <w:b/>
                <w:color w:val="FF0000"/>
                <w:szCs w:val="24"/>
              </w:rPr>
            </w:pPr>
            <w:r w:rsidRPr="00045415">
              <w:rPr>
                <w:b/>
                <w:color w:val="FF0000"/>
                <w:szCs w:val="24"/>
              </w:rPr>
              <w:t>13, 14</w:t>
            </w:r>
          </w:p>
        </w:tc>
      </w:tr>
      <w:tr w:rsidR="000B2E25" w:rsidRPr="000B2E25" w:rsidTr="00705561">
        <w:trPr>
          <w:jc w:val="center"/>
        </w:trPr>
        <w:tc>
          <w:tcPr>
            <w:tcW w:w="1483" w:type="dxa"/>
          </w:tcPr>
          <w:p w:rsidR="000B2E25" w:rsidRPr="00045415" w:rsidRDefault="000B2E25" w:rsidP="000B2E25">
            <w:pPr>
              <w:jc w:val="center"/>
              <w:rPr>
                <w:b/>
                <w:color w:val="FF0000"/>
                <w:szCs w:val="24"/>
              </w:rPr>
            </w:pPr>
            <w:r w:rsidRPr="00045415">
              <w:rPr>
                <w:b/>
                <w:color w:val="FF0000"/>
                <w:szCs w:val="24"/>
              </w:rPr>
              <w:t>11</w:t>
            </w:r>
          </w:p>
        </w:tc>
        <w:tc>
          <w:tcPr>
            <w:tcW w:w="4952" w:type="dxa"/>
          </w:tcPr>
          <w:p w:rsidR="000B2E25" w:rsidRPr="00045415" w:rsidRDefault="000B2E25" w:rsidP="000B2E25">
            <w:pPr>
              <w:jc w:val="right"/>
              <w:rPr>
                <w:rFonts w:eastAsia="Times New Roman" w:cs="Times New Roman"/>
                <w:b/>
                <w:color w:val="FF0000"/>
                <w:szCs w:val="24"/>
                <w:lang w:eastAsia="en-GB"/>
              </w:rPr>
            </w:pPr>
            <w:r w:rsidRPr="00045415">
              <w:rPr>
                <w:rFonts w:eastAsia="Times New Roman" w:cs="Times New Roman"/>
                <w:b/>
                <w:color w:val="FF0000"/>
                <w:szCs w:val="24"/>
                <w:lang w:eastAsia="en-GB"/>
              </w:rPr>
              <w:t>Managing Challenging Behaviour</w:t>
            </w:r>
          </w:p>
        </w:tc>
        <w:tc>
          <w:tcPr>
            <w:tcW w:w="2135" w:type="dxa"/>
          </w:tcPr>
          <w:p w:rsidR="000B2E25" w:rsidRPr="00045415" w:rsidRDefault="000B2E25" w:rsidP="000B2E25">
            <w:pPr>
              <w:jc w:val="center"/>
              <w:rPr>
                <w:b/>
                <w:color w:val="FF0000"/>
                <w:szCs w:val="24"/>
              </w:rPr>
            </w:pPr>
            <w:r w:rsidRPr="00045415">
              <w:rPr>
                <w:b/>
                <w:color w:val="FF0000"/>
                <w:szCs w:val="24"/>
              </w:rPr>
              <w:t>13, 14</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25</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Medical Appointments</w:t>
            </w:r>
          </w:p>
        </w:tc>
        <w:tc>
          <w:tcPr>
            <w:tcW w:w="2135" w:type="dxa"/>
          </w:tcPr>
          <w:p w:rsidR="000B2E25" w:rsidRPr="000B2E25" w:rsidRDefault="000B2E25" w:rsidP="000B2E25">
            <w:pPr>
              <w:jc w:val="center"/>
              <w:rPr>
                <w:b/>
                <w:szCs w:val="24"/>
              </w:rPr>
            </w:pPr>
            <w:r w:rsidRPr="000B2E25">
              <w:rPr>
                <w:b/>
                <w:szCs w:val="24"/>
              </w:rPr>
              <w:t>4, 16, 17, 23</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10</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Medicine Administration Errors</w:t>
            </w:r>
          </w:p>
        </w:tc>
        <w:tc>
          <w:tcPr>
            <w:tcW w:w="2135" w:type="dxa"/>
          </w:tcPr>
          <w:p w:rsidR="000B2E25" w:rsidRPr="000B2E25" w:rsidRDefault="000B2E25" w:rsidP="000B2E25">
            <w:pPr>
              <w:jc w:val="center"/>
              <w:rPr>
                <w:b/>
                <w:szCs w:val="24"/>
              </w:rPr>
            </w:pPr>
            <w:r w:rsidRPr="000B2E25">
              <w:rPr>
                <w:b/>
                <w:szCs w:val="24"/>
              </w:rPr>
              <w:t>14</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25</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Mobile Phones</w:t>
            </w:r>
          </w:p>
        </w:tc>
        <w:tc>
          <w:tcPr>
            <w:tcW w:w="2135" w:type="dxa"/>
          </w:tcPr>
          <w:p w:rsidR="000B2E25" w:rsidRPr="000B2E25" w:rsidRDefault="000B2E25" w:rsidP="000B2E25">
            <w:pPr>
              <w:jc w:val="center"/>
              <w:rPr>
                <w:rFonts w:eastAsia="Times New Roman" w:cs="Times New Roman"/>
                <w:szCs w:val="24"/>
              </w:rPr>
            </w:pPr>
            <w:r w:rsidRPr="000B2E25">
              <w:rPr>
                <w:b/>
                <w:szCs w:val="24"/>
              </w:rPr>
              <w:t>4, 16, 17, 23</w:t>
            </w:r>
          </w:p>
        </w:tc>
      </w:tr>
      <w:tr w:rsidR="000B2E25" w:rsidRPr="000B2E25" w:rsidTr="00705561">
        <w:trPr>
          <w:jc w:val="center"/>
        </w:trPr>
        <w:tc>
          <w:tcPr>
            <w:tcW w:w="1483" w:type="dxa"/>
          </w:tcPr>
          <w:p w:rsidR="000B2E25" w:rsidRPr="00045415" w:rsidRDefault="000B2E25" w:rsidP="000B2E25">
            <w:pPr>
              <w:jc w:val="center"/>
              <w:rPr>
                <w:b/>
                <w:color w:val="FF0000"/>
                <w:szCs w:val="24"/>
              </w:rPr>
            </w:pPr>
            <w:r w:rsidRPr="00045415">
              <w:rPr>
                <w:b/>
                <w:color w:val="FF0000"/>
                <w:szCs w:val="24"/>
              </w:rPr>
              <w:t>11</w:t>
            </w:r>
          </w:p>
        </w:tc>
        <w:tc>
          <w:tcPr>
            <w:tcW w:w="4952" w:type="dxa"/>
          </w:tcPr>
          <w:p w:rsidR="000B2E25" w:rsidRPr="00045415" w:rsidRDefault="000B2E25" w:rsidP="000B2E25">
            <w:pPr>
              <w:jc w:val="right"/>
              <w:rPr>
                <w:rFonts w:eastAsia="Times New Roman" w:cs="Times New Roman"/>
                <w:b/>
                <w:color w:val="FF0000"/>
                <w:szCs w:val="24"/>
                <w:lang w:eastAsia="en-GB"/>
              </w:rPr>
            </w:pPr>
            <w:r w:rsidRPr="00045415">
              <w:rPr>
                <w:rFonts w:eastAsia="Times New Roman" w:cs="Times New Roman"/>
                <w:b/>
                <w:color w:val="FF0000"/>
                <w:szCs w:val="24"/>
                <w:lang w:eastAsia="en-GB"/>
              </w:rPr>
              <w:t>People Moving and Handling</w:t>
            </w:r>
          </w:p>
        </w:tc>
        <w:tc>
          <w:tcPr>
            <w:tcW w:w="2135" w:type="dxa"/>
          </w:tcPr>
          <w:p w:rsidR="000B2E25" w:rsidRPr="00045415" w:rsidRDefault="000B2E25" w:rsidP="000B2E25">
            <w:pPr>
              <w:jc w:val="center"/>
              <w:rPr>
                <w:rFonts w:eastAsia="Times New Roman" w:cs="Times New Roman"/>
                <w:color w:val="FF0000"/>
                <w:szCs w:val="24"/>
              </w:rPr>
            </w:pPr>
            <w:r w:rsidRPr="00045415">
              <w:rPr>
                <w:b/>
                <w:color w:val="FF0000"/>
                <w:szCs w:val="24"/>
              </w:rPr>
              <w:t>13, 14</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3</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Person Centred Care</w:t>
            </w:r>
          </w:p>
        </w:tc>
        <w:tc>
          <w:tcPr>
            <w:tcW w:w="2135" w:type="dxa"/>
          </w:tcPr>
          <w:p w:rsidR="000B2E25" w:rsidRPr="000B2E25" w:rsidRDefault="000B2E25" w:rsidP="000B2E25">
            <w:pPr>
              <w:jc w:val="center"/>
              <w:rPr>
                <w:b/>
                <w:szCs w:val="24"/>
              </w:rPr>
            </w:pPr>
            <w:r w:rsidRPr="000B2E25">
              <w:rPr>
                <w:b/>
                <w:szCs w:val="24"/>
              </w:rPr>
              <w:t>13, 14, 15, 16</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11</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Physical Restraint</w:t>
            </w:r>
          </w:p>
        </w:tc>
        <w:tc>
          <w:tcPr>
            <w:tcW w:w="2135" w:type="dxa"/>
          </w:tcPr>
          <w:p w:rsidR="000B2E25" w:rsidRPr="000B2E25" w:rsidRDefault="000B2E25" w:rsidP="000B2E25">
            <w:pPr>
              <w:jc w:val="center"/>
              <w:rPr>
                <w:rFonts w:eastAsia="Times New Roman" w:cs="Times New Roman"/>
                <w:szCs w:val="24"/>
              </w:rPr>
            </w:pPr>
            <w:r w:rsidRPr="000B2E25">
              <w:rPr>
                <w:b/>
                <w:szCs w:val="24"/>
              </w:rPr>
              <w:t>13, 14</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13</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Prevention of Bribery</w:t>
            </w:r>
          </w:p>
        </w:tc>
        <w:tc>
          <w:tcPr>
            <w:tcW w:w="2135" w:type="dxa"/>
          </w:tcPr>
          <w:p w:rsidR="000B2E25" w:rsidRPr="000B2E25" w:rsidRDefault="000B2E25" w:rsidP="000B2E25">
            <w:pPr>
              <w:jc w:val="center"/>
              <w:rPr>
                <w:rFonts w:eastAsia="Times New Roman" w:cs="Times New Roman"/>
                <w:szCs w:val="24"/>
              </w:rPr>
            </w:pPr>
            <w:r w:rsidRPr="000B2E25">
              <w:rPr>
                <w:b/>
                <w:szCs w:val="24"/>
              </w:rPr>
              <w:t>13, 14</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25</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Probation</w:t>
            </w:r>
          </w:p>
        </w:tc>
        <w:tc>
          <w:tcPr>
            <w:tcW w:w="2135" w:type="dxa"/>
          </w:tcPr>
          <w:p w:rsidR="000B2E25" w:rsidRPr="000B2E25" w:rsidRDefault="000B2E25" w:rsidP="000B2E25">
            <w:pPr>
              <w:jc w:val="center"/>
              <w:rPr>
                <w:b/>
                <w:szCs w:val="24"/>
              </w:rPr>
            </w:pPr>
            <w:r w:rsidRPr="000B2E25">
              <w:rPr>
                <w:b/>
                <w:szCs w:val="24"/>
              </w:rPr>
              <w:t>4, 16, 17, 23</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3</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Protecting Clients’ Rights</w:t>
            </w:r>
          </w:p>
        </w:tc>
        <w:tc>
          <w:tcPr>
            <w:tcW w:w="2135" w:type="dxa"/>
          </w:tcPr>
          <w:p w:rsidR="000B2E25" w:rsidRPr="000B2E25" w:rsidRDefault="000B2E25" w:rsidP="000B2E25">
            <w:pPr>
              <w:jc w:val="center"/>
              <w:rPr>
                <w:b/>
                <w:szCs w:val="24"/>
              </w:rPr>
            </w:pPr>
            <w:r w:rsidRPr="000B2E25">
              <w:rPr>
                <w:b/>
                <w:szCs w:val="24"/>
              </w:rPr>
              <w:t>13, 14, 15, 16</w:t>
            </w:r>
          </w:p>
        </w:tc>
      </w:tr>
      <w:tr w:rsidR="000B2E25" w:rsidRPr="000B2E25" w:rsidTr="00705561">
        <w:trPr>
          <w:jc w:val="center"/>
        </w:trPr>
        <w:tc>
          <w:tcPr>
            <w:tcW w:w="1483" w:type="dxa"/>
          </w:tcPr>
          <w:p w:rsidR="000B2E25" w:rsidRPr="00045415" w:rsidRDefault="000B2E25" w:rsidP="000B2E25">
            <w:pPr>
              <w:jc w:val="center"/>
              <w:rPr>
                <w:b/>
                <w:color w:val="FF0000"/>
                <w:szCs w:val="24"/>
              </w:rPr>
            </w:pPr>
            <w:r w:rsidRPr="00045415">
              <w:rPr>
                <w:b/>
                <w:color w:val="FF0000"/>
                <w:szCs w:val="24"/>
              </w:rPr>
              <w:t>27</w:t>
            </w:r>
          </w:p>
        </w:tc>
        <w:tc>
          <w:tcPr>
            <w:tcW w:w="4952" w:type="dxa"/>
          </w:tcPr>
          <w:p w:rsidR="000B2E25" w:rsidRPr="00045415" w:rsidRDefault="000B2E25" w:rsidP="000B2E25">
            <w:pPr>
              <w:jc w:val="right"/>
              <w:rPr>
                <w:rFonts w:eastAsia="Times New Roman" w:cs="Times New Roman"/>
                <w:b/>
                <w:color w:val="FF0000"/>
                <w:szCs w:val="24"/>
                <w:lang w:eastAsia="en-GB"/>
              </w:rPr>
            </w:pPr>
            <w:r w:rsidRPr="00045415">
              <w:rPr>
                <w:rFonts w:eastAsia="Times New Roman" w:cs="Times New Roman"/>
                <w:b/>
                <w:color w:val="FF0000"/>
                <w:szCs w:val="24"/>
                <w:lang w:eastAsia="en-GB"/>
              </w:rPr>
              <w:t>Quality Assurance</w:t>
            </w:r>
          </w:p>
        </w:tc>
        <w:tc>
          <w:tcPr>
            <w:tcW w:w="2135" w:type="dxa"/>
          </w:tcPr>
          <w:p w:rsidR="000B2E25" w:rsidRPr="00045415" w:rsidRDefault="000B2E25" w:rsidP="000B2E25">
            <w:pPr>
              <w:jc w:val="center"/>
              <w:rPr>
                <w:b/>
                <w:color w:val="FF0000"/>
                <w:szCs w:val="24"/>
              </w:rPr>
            </w:pPr>
            <w:r w:rsidRPr="00045415">
              <w:rPr>
                <w:b/>
                <w:color w:val="FF0000"/>
                <w:szCs w:val="24"/>
              </w:rPr>
              <w:t>16, 23</w:t>
            </w:r>
          </w:p>
        </w:tc>
      </w:tr>
      <w:tr w:rsidR="000B2E25" w:rsidRPr="000B2E25" w:rsidTr="00705561">
        <w:trPr>
          <w:jc w:val="center"/>
        </w:trPr>
        <w:tc>
          <w:tcPr>
            <w:tcW w:w="1483" w:type="dxa"/>
          </w:tcPr>
          <w:p w:rsidR="000B2E25" w:rsidRPr="00045415" w:rsidRDefault="000B2E25" w:rsidP="000B2E25">
            <w:pPr>
              <w:jc w:val="center"/>
              <w:rPr>
                <w:b/>
                <w:color w:val="FF0000"/>
                <w:szCs w:val="24"/>
              </w:rPr>
            </w:pPr>
            <w:r w:rsidRPr="00045415">
              <w:rPr>
                <w:b/>
                <w:color w:val="FF0000"/>
                <w:szCs w:val="24"/>
              </w:rPr>
              <w:t>16</w:t>
            </w:r>
          </w:p>
        </w:tc>
        <w:tc>
          <w:tcPr>
            <w:tcW w:w="4952" w:type="dxa"/>
          </w:tcPr>
          <w:p w:rsidR="000B2E25" w:rsidRPr="00045415" w:rsidRDefault="000B2E25" w:rsidP="000B2E25">
            <w:pPr>
              <w:jc w:val="right"/>
              <w:rPr>
                <w:rFonts w:eastAsia="Times New Roman" w:cs="Times New Roman"/>
                <w:b/>
                <w:color w:val="FF0000"/>
                <w:szCs w:val="24"/>
                <w:lang w:eastAsia="en-GB"/>
              </w:rPr>
            </w:pPr>
            <w:r w:rsidRPr="00045415">
              <w:rPr>
                <w:rFonts w:eastAsia="Times New Roman" w:cs="Times New Roman"/>
                <w:b/>
                <w:color w:val="FF0000"/>
                <w:szCs w:val="24"/>
                <w:lang w:eastAsia="en-GB"/>
              </w:rPr>
              <w:t>Record Keeping</w:t>
            </w:r>
          </w:p>
        </w:tc>
        <w:tc>
          <w:tcPr>
            <w:tcW w:w="2135" w:type="dxa"/>
          </w:tcPr>
          <w:p w:rsidR="000B2E25" w:rsidRPr="00045415" w:rsidRDefault="000B2E25" w:rsidP="000B2E25">
            <w:pPr>
              <w:jc w:val="center"/>
              <w:rPr>
                <w:b/>
                <w:color w:val="FF0000"/>
                <w:szCs w:val="24"/>
              </w:rPr>
            </w:pPr>
          </w:p>
        </w:tc>
      </w:tr>
      <w:tr w:rsidR="000B2E25" w:rsidRPr="000B2E25" w:rsidTr="00705561">
        <w:trPr>
          <w:jc w:val="center"/>
        </w:trPr>
        <w:tc>
          <w:tcPr>
            <w:tcW w:w="1483" w:type="dxa"/>
          </w:tcPr>
          <w:p w:rsidR="000B2E25" w:rsidRPr="00045415" w:rsidRDefault="000B2E25" w:rsidP="000B2E25">
            <w:pPr>
              <w:jc w:val="center"/>
              <w:rPr>
                <w:b/>
                <w:color w:val="FF0000"/>
                <w:szCs w:val="24"/>
              </w:rPr>
            </w:pPr>
            <w:r w:rsidRPr="00045415">
              <w:rPr>
                <w:b/>
                <w:color w:val="FF0000"/>
                <w:szCs w:val="24"/>
              </w:rPr>
              <w:t>17</w:t>
            </w:r>
          </w:p>
        </w:tc>
        <w:tc>
          <w:tcPr>
            <w:tcW w:w="4952" w:type="dxa"/>
          </w:tcPr>
          <w:p w:rsidR="000B2E25" w:rsidRPr="00045415" w:rsidRDefault="000B2E25" w:rsidP="000B2E25">
            <w:pPr>
              <w:jc w:val="right"/>
              <w:rPr>
                <w:rFonts w:eastAsia="Times New Roman" w:cs="Times New Roman"/>
                <w:b/>
                <w:color w:val="FF0000"/>
                <w:szCs w:val="24"/>
                <w:lang w:eastAsia="en-GB"/>
              </w:rPr>
            </w:pPr>
            <w:r w:rsidRPr="00045415">
              <w:rPr>
                <w:rFonts w:eastAsia="Times New Roman" w:cs="Times New Roman"/>
                <w:b/>
                <w:color w:val="FF0000"/>
                <w:szCs w:val="24"/>
                <w:lang w:eastAsia="en-GB"/>
              </w:rPr>
              <w:t>Recruitment</w:t>
            </w:r>
          </w:p>
        </w:tc>
        <w:tc>
          <w:tcPr>
            <w:tcW w:w="2135" w:type="dxa"/>
          </w:tcPr>
          <w:p w:rsidR="000B2E25" w:rsidRPr="00045415" w:rsidRDefault="000B2E25" w:rsidP="000B2E25">
            <w:pPr>
              <w:tabs>
                <w:tab w:val="left" w:pos="480"/>
              </w:tabs>
              <w:jc w:val="center"/>
              <w:rPr>
                <w:b/>
                <w:color w:val="FF0000"/>
                <w:szCs w:val="24"/>
              </w:rPr>
            </w:pPr>
            <w:r w:rsidRPr="00045415">
              <w:rPr>
                <w:b/>
                <w:color w:val="FF0000"/>
                <w:szCs w:val="24"/>
              </w:rPr>
              <w:t>15, 16</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17</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Recruitment of Ex-Offenders</w:t>
            </w:r>
          </w:p>
        </w:tc>
        <w:tc>
          <w:tcPr>
            <w:tcW w:w="2135" w:type="dxa"/>
          </w:tcPr>
          <w:p w:rsidR="000B2E25" w:rsidRPr="000B2E25" w:rsidRDefault="000B2E25" w:rsidP="000B2E25">
            <w:pPr>
              <w:jc w:val="center"/>
              <w:rPr>
                <w:b/>
                <w:szCs w:val="24"/>
              </w:rPr>
            </w:pPr>
            <w:r w:rsidRPr="000B2E25">
              <w:rPr>
                <w:b/>
                <w:szCs w:val="24"/>
              </w:rPr>
              <w:t>15, 16</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14</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Safe/Positive Touch</w:t>
            </w:r>
          </w:p>
        </w:tc>
        <w:tc>
          <w:tcPr>
            <w:tcW w:w="2135" w:type="dxa"/>
          </w:tcPr>
          <w:p w:rsidR="000B2E25" w:rsidRPr="000B2E25" w:rsidRDefault="000B2E25" w:rsidP="000B2E25">
            <w:pPr>
              <w:jc w:val="center"/>
              <w:rPr>
                <w:b/>
                <w:szCs w:val="24"/>
              </w:rPr>
            </w:pPr>
            <w:r w:rsidRPr="000B2E25">
              <w:rPr>
                <w:b/>
                <w:szCs w:val="24"/>
              </w:rPr>
              <w:t>13, 14, 16</w:t>
            </w:r>
          </w:p>
        </w:tc>
      </w:tr>
      <w:tr w:rsidR="000B2E25" w:rsidRPr="000B2E25" w:rsidTr="00705561">
        <w:trPr>
          <w:jc w:val="center"/>
        </w:trPr>
        <w:tc>
          <w:tcPr>
            <w:tcW w:w="1483" w:type="dxa"/>
          </w:tcPr>
          <w:p w:rsidR="000B2E25" w:rsidRPr="00045415" w:rsidRDefault="000B2E25" w:rsidP="000B2E25">
            <w:pPr>
              <w:jc w:val="center"/>
              <w:rPr>
                <w:b/>
                <w:color w:val="FF0000"/>
                <w:szCs w:val="24"/>
              </w:rPr>
            </w:pPr>
            <w:r w:rsidRPr="00045415">
              <w:rPr>
                <w:b/>
                <w:color w:val="FF0000"/>
                <w:szCs w:val="24"/>
              </w:rPr>
              <w:t>14</w:t>
            </w:r>
          </w:p>
        </w:tc>
        <w:tc>
          <w:tcPr>
            <w:tcW w:w="4952" w:type="dxa"/>
          </w:tcPr>
          <w:p w:rsidR="000B2E25" w:rsidRPr="00045415" w:rsidRDefault="000B2E25" w:rsidP="000B2E25">
            <w:pPr>
              <w:jc w:val="right"/>
              <w:rPr>
                <w:b/>
                <w:color w:val="FF0000"/>
                <w:szCs w:val="24"/>
              </w:rPr>
            </w:pPr>
            <w:r w:rsidRPr="00045415">
              <w:rPr>
                <w:rFonts w:eastAsia="Times New Roman" w:cs="Times New Roman"/>
                <w:b/>
                <w:color w:val="FF0000"/>
                <w:szCs w:val="24"/>
                <w:lang w:eastAsia="en-GB"/>
              </w:rPr>
              <w:t>Safeguarding</w:t>
            </w:r>
          </w:p>
        </w:tc>
        <w:tc>
          <w:tcPr>
            <w:tcW w:w="2135" w:type="dxa"/>
          </w:tcPr>
          <w:p w:rsidR="000B2E25" w:rsidRPr="00045415" w:rsidRDefault="000B2E25" w:rsidP="000B2E25">
            <w:pPr>
              <w:jc w:val="center"/>
              <w:rPr>
                <w:b/>
                <w:color w:val="FF0000"/>
                <w:szCs w:val="24"/>
              </w:rPr>
            </w:pPr>
            <w:r w:rsidRPr="00045415">
              <w:rPr>
                <w:b/>
                <w:color w:val="FF0000"/>
                <w:szCs w:val="24"/>
              </w:rPr>
              <w:t>13, 14, 16</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25</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Sick Pay</w:t>
            </w:r>
          </w:p>
        </w:tc>
        <w:tc>
          <w:tcPr>
            <w:tcW w:w="2135" w:type="dxa"/>
          </w:tcPr>
          <w:p w:rsidR="000B2E25" w:rsidRPr="000B2E25" w:rsidRDefault="000B2E25" w:rsidP="000B2E25">
            <w:pPr>
              <w:jc w:val="center"/>
              <w:rPr>
                <w:b/>
                <w:szCs w:val="24"/>
              </w:rPr>
            </w:pPr>
            <w:r w:rsidRPr="000B2E25">
              <w:rPr>
                <w:b/>
                <w:szCs w:val="24"/>
              </w:rPr>
              <w:t>4, 16, 17, 23</w:t>
            </w:r>
          </w:p>
        </w:tc>
      </w:tr>
      <w:tr w:rsidR="000B2E25" w:rsidRPr="000B2E25" w:rsidTr="00705561">
        <w:trPr>
          <w:jc w:val="center"/>
        </w:trPr>
        <w:tc>
          <w:tcPr>
            <w:tcW w:w="1483" w:type="dxa"/>
          </w:tcPr>
          <w:p w:rsidR="000B2E25" w:rsidRPr="000B2E25" w:rsidRDefault="000B2E25" w:rsidP="000B2E25">
            <w:pPr>
              <w:jc w:val="center"/>
              <w:rPr>
                <w:rFonts w:eastAsia="Times New Roman" w:cs="Times New Roman"/>
                <w:szCs w:val="24"/>
              </w:rPr>
            </w:pPr>
            <w:r w:rsidRPr="000B2E25">
              <w:rPr>
                <w:b/>
                <w:szCs w:val="24"/>
              </w:rPr>
              <w:t>25</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Smoking</w:t>
            </w:r>
          </w:p>
        </w:tc>
        <w:tc>
          <w:tcPr>
            <w:tcW w:w="2135" w:type="dxa"/>
          </w:tcPr>
          <w:p w:rsidR="000B2E25" w:rsidRPr="000B2E25" w:rsidRDefault="000B2E25" w:rsidP="000B2E25">
            <w:pPr>
              <w:jc w:val="center"/>
              <w:rPr>
                <w:rFonts w:eastAsia="Times New Roman" w:cs="Times New Roman"/>
                <w:szCs w:val="24"/>
              </w:rPr>
            </w:pPr>
            <w:r w:rsidRPr="000B2E25">
              <w:rPr>
                <w:b/>
                <w:szCs w:val="24"/>
              </w:rPr>
              <w:t>4, 16, 17, 23</w:t>
            </w:r>
          </w:p>
        </w:tc>
      </w:tr>
      <w:tr w:rsidR="000B2E25" w:rsidRPr="000B2E25" w:rsidTr="00705561">
        <w:trPr>
          <w:jc w:val="center"/>
        </w:trPr>
        <w:tc>
          <w:tcPr>
            <w:tcW w:w="1483" w:type="dxa"/>
          </w:tcPr>
          <w:p w:rsidR="000B2E25" w:rsidRPr="000B2E25" w:rsidRDefault="000B2E25" w:rsidP="000B2E25">
            <w:pPr>
              <w:jc w:val="center"/>
              <w:rPr>
                <w:rFonts w:eastAsia="Times New Roman" w:cs="Times New Roman"/>
                <w:szCs w:val="24"/>
              </w:rPr>
            </w:pPr>
            <w:r w:rsidRPr="000B2E25">
              <w:rPr>
                <w:b/>
                <w:szCs w:val="24"/>
              </w:rPr>
              <w:t>25</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Social Media</w:t>
            </w:r>
          </w:p>
        </w:tc>
        <w:tc>
          <w:tcPr>
            <w:tcW w:w="2135" w:type="dxa"/>
          </w:tcPr>
          <w:p w:rsidR="000B2E25" w:rsidRPr="000B2E25" w:rsidRDefault="000B2E25" w:rsidP="000B2E25">
            <w:pPr>
              <w:jc w:val="center"/>
              <w:rPr>
                <w:rFonts w:eastAsia="Times New Roman" w:cs="Times New Roman"/>
                <w:szCs w:val="24"/>
              </w:rPr>
            </w:pPr>
            <w:r w:rsidRPr="000B2E25">
              <w:rPr>
                <w:b/>
                <w:szCs w:val="24"/>
              </w:rPr>
              <w:t>4, 16, 17, 23</w:t>
            </w:r>
          </w:p>
        </w:tc>
      </w:tr>
      <w:tr w:rsidR="000B2E25" w:rsidRPr="000B2E25" w:rsidTr="00705561">
        <w:trPr>
          <w:jc w:val="center"/>
        </w:trPr>
        <w:tc>
          <w:tcPr>
            <w:tcW w:w="1483" w:type="dxa"/>
          </w:tcPr>
          <w:p w:rsidR="000B2E25" w:rsidRPr="000B2E25" w:rsidRDefault="000B2E25" w:rsidP="000B2E25">
            <w:pPr>
              <w:jc w:val="center"/>
              <w:rPr>
                <w:rFonts w:eastAsia="Times New Roman" w:cs="Times New Roman"/>
                <w:szCs w:val="24"/>
              </w:rPr>
            </w:pPr>
            <w:r w:rsidRPr="000B2E25">
              <w:rPr>
                <w:b/>
                <w:szCs w:val="24"/>
              </w:rPr>
              <w:t>25</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Special Leave</w:t>
            </w:r>
          </w:p>
        </w:tc>
        <w:tc>
          <w:tcPr>
            <w:tcW w:w="2135" w:type="dxa"/>
          </w:tcPr>
          <w:p w:rsidR="000B2E25" w:rsidRPr="000B2E25" w:rsidRDefault="000B2E25" w:rsidP="000B2E25">
            <w:pPr>
              <w:jc w:val="center"/>
              <w:rPr>
                <w:rFonts w:eastAsia="Times New Roman" w:cs="Times New Roman"/>
                <w:szCs w:val="24"/>
              </w:rPr>
            </w:pPr>
            <w:r w:rsidRPr="000B2E25">
              <w:rPr>
                <w:b/>
                <w:szCs w:val="24"/>
              </w:rPr>
              <w:t>4, 16, 17, 23</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21</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Staff Supervision</w:t>
            </w:r>
          </w:p>
        </w:tc>
        <w:tc>
          <w:tcPr>
            <w:tcW w:w="2135" w:type="dxa"/>
          </w:tcPr>
          <w:p w:rsidR="000B2E25" w:rsidRPr="000B2E25" w:rsidRDefault="000B2E25" w:rsidP="000B2E25">
            <w:pPr>
              <w:jc w:val="center"/>
              <w:rPr>
                <w:b/>
                <w:szCs w:val="24"/>
              </w:rPr>
            </w:pPr>
            <w:r w:rsidRPr="000B2E25">
              <w:rPr>
                <w:b/>
                <w:szCs w:val="24"/>
              </w:rPr>
              <w:t>16</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17</w:t>
            </w:r>
          </w:p>
        </w:tc>
        <w:tc>
          <w:tcPr>
            <w:tcW w:w="4952" w:type="dxa"/>
          </w:tcPr>
          <w:p w:rsidR="000B2E25" w:rsidRPr="000B2E25" w:rsidRDefault="000B2E25" w:rsidP="000B2E25">
            <w:pPr>
              <w:jc w:val="right"/>
              <w:rPr>
                <w:b/>
                <w:szCs w:val="24"/>
              </w:rPr>
            </w:pPr>
            <w:r w:rsidRPr="000B2E25">
              <w:rPr>
                <w:b/>
                <w:szCs w:val="24"/>
              </w:rPr>
              <w:t>Staffing</w:t>
            </w:r>
          </w:p>
        </w:tc>
        <w:tc>
          <w:tcPr>
            <w:tcW w:w="2135" w:type="dxa"/>
          </w:tcPr>
          <w:p w:rsidR="000B2E25" w:rsidRPr="000B2E25" w:rsidRDefault="000B2E25" w:rsidP="000B2E25">
            <w:pPr>
              <w:jc w:val="center"/>
              <w:rPr>
                <w:b/>
                <w:szCs w:val="24"/>
              </w:rPr>
            </w:pPr>
            <w:r w:rsidRPr="000B2E25">
              <w:rPr>
                <w:b/>
                <w:szCs w:val="24"/>
              </w:rPr>
              <w:t>15, 16</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25</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Substance Abuse</w:t>
            </w:r>
          </w:p>
        </w:tc>
        <w:tc>
          <w:tcPr>
            <w:tcW w:w="2135" w:type="dxa"/>
          </w:tcPr>
          <w:p w:rsidR="000B2E25" w:rsidRPr="000B2E25" w:rsidRDefault="000B2E25" w:rsidP="000B2E25">
            <w:pPr>
              <w:jc w:val="center"/>
              <w:rPr>
                <w:rFonts w:eastAsia="Times New Roman" w:cs="Times New Roman"/>
                <w:szCs w:val="24"/>
              </w:rPr>
            </w:pPr>
            <w:r w:rsidRPr="000B2E25">
              <w:rPr>
                <w:b/>
                <w:szCs w:val="24"/>
              </w:rPr>
              <w:t>4, 16, 17, 23</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25</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Use of Email</w:t>
            </w:r>
          </w:p>
        </w:tc>
        <w:tc>
          <w:tcPr>
            <w:tcW w:w="2135" w:type="dxa"/>
          </w:tcPr>
          <w:p w:rsidR="000B2E25" w:rsidRPr="000B2E25" w:rsidRDefault="000B2E25" w:rsidP="000B2E25">
            <w:pPr>
              <w:jc w:val="center"/>
              <w:rPr>
                <w:rFonts w:eastAsia="Times New Roman" w:cs="Times New Roman"/>
                <w:szCs w:val="24"/>
              </w:rPr>
            </w:pPr>
            <w:r w:rsidRPr="000B2E25">
              <w:rPr>
                <w:b/>
                <w:szCs w:val="24"/>
              </w:rPr>
              <w:t>4, 16, 17, 23</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25</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Use of the Internet</w:t>
            </w:r>
          </w:p>
        </w:tc>
        <w:tc>
          <w:tcPr>
            <w:tcW w:w="2135" w:type="dxa"/>
          </w:tcPr>
          <w:p w:rsidR="000B2E25" w:rsidRPr="000B2E25" w:rsidRDefault="000B2E25" w:rsidP="000B2E25">
            <w:pPr>
              <w:jc w:val="center"/>
              <w:rPr>
                <w:rFonts w:eastAsia="Times New Roman" w:cs="Times New Roman"/>
                <w:szCs w:val="24"/>
              </w:rPr>
            </w:pPr>
            <w:r w:rsidRPr="000B2E25">
              <w:rPr>
                <w:b/>
                <w:szCs w:val="24"/>
              </w:rPr>
              <w:t>4, 16, 17, 23</w:t>
            </w:r>
          </w:p>
        </w:tc>
      </w:tr>
      <w:tr w:rsidR="000B2E25" w:rsidRPr="000B2E25" w:rsidTr="00705561">
        <w:trPr>
          <w:jc w:val="center"/>
        </w:trPr>
        <w:tc>
          <w:tcPr>
            <w:tcW w:w="1483" w:type="dxa"/>
          </w:tcPr>
          <w:p w:rsidR="000B2E25" w:rsidRPr="00045415" w:rsidRDefault="000B2E25" w:rsidP="000B2E25">
            <w:pPr>
              <w:jc w:val="center"/>
              <w:rPr>
                <w:b/>
                <w:color w:val="FF0000"/>
                <w:szCs w:val="24"/>
              </w:rPr>
            </w:pPr>
            <w:r w:rsidRPr="00045415">
              <w:rPr>
                <w:b/>
                <w:color w:val="FF0000"/>
                <w:szCs w:val="24"/>
              </w:rPr>
              <w:t>11</w:t>
            </w:r>
          </w:p>
        </w:tc>
        <w:tc>
          <w:tcPr>
            <w:tcW w:w="4952" w:type="dxa"/>
          </w:tcPr>
          <w:p w:rsidR="000B2E25" w:rsidRPr="00045415" w:rsidRDefault="000B2E25" w:rsidP="000B2E25">
            <w:pPr>
              <w:jc w:val="right"/>
              <w:rPr>
                <w:rFonts w:eastAsia="Times New Roman" w:cs="Times New Roman"/>
                <w:b/>
                <w:color w:val="FF0000"/>
                <w:szCs w:val="24"/>
                <w:lang w:eastAsia="en-GB"/>
              </w:rPr>
            </w:pPr>
            <w:r w:rsidRPr="00045415">
              <w:rPr>
                <w:rFonts w:eastAsia="Times New Roman" w:cs="Times New Roman"/>
                <w:b/>
                <w:color w:val="FF0000"/>
                <w:szCs w:val="24"/>
                <w:lang w:eastAsia="en-GB"/>
              </w:rPr>
              <w:t>Violence at Work</w:t>
            </w:r>
          </w:p>
        </w:tc>
        <w:tc>
          <w:tcPr>
            <w:tcW w:w="2135" w:type="dxa"/>
          </w:tcPr>
          <w:p w:rsidR="000B2E25" w:rsidRPr="00045415" w:rsidRDefault="000B2E25" w:rsidP="000B2E25">
            <w:pPr>
              <w:jc w:val="center"/>
              <w:rPr>
                <w:b/>
                <w:color w:val="FF0000"/>
                <w:szCs w:val="24"/>
              </w:rPr>
            </w:pPr>
            <w:r w:rsidRPr="00045415">
              <w:rPr>
                <w:b/>
                <w:color w:val="FF0000"/>
                <w:szCs w:val="24"/>
              </w:rPr>
              <w:t>13, 14</w:t>
            </w:r>
          </w:p>
        </w:tc>
      </w:tr>
      <w:tr w:rsidR="000B2E25" w:rsidRPr="000B2E25" w:rsidTr="00705561">
        <w:trPr>
          <w:jc w:val="center"/>
        </w:trPr>
        <w:tc>
          <w:tcPr>
            <w:tcW w:w="1483" w:type="dxa"/>
          </w:tcPr>
          <w:p w:rsidR="000B2E25" w:rsidRPr="00045415" w:rsidRDefault="000B2E25" w:rsidP="000B2E25">
            <w:pPr>
              <w:jc w:val="center"/>
              <w:rPr>
                <w:b/>
                <w:color w:val="FF0000"/>
                <w:szCs w:val="24"/>
              </w:rPr>
            </w:pPr>
            <w:r w:rsidRPr="00045415">
              <w:rPr>
                <w:b/>
                <w:color w:val="FF0000"/>
                <w:szCs w:val="24"/>
              </w:rPr>
              <w:t>14</w:t>
            </w:r>
          </w:p>
        </w:tc>
        <w:tc>
          <w:tcPr>
            <w:tcW w:w="4952" w:type="dxa"/>
          </w:tcPr>
          <w:p w:rsidR="000B2E25" w:rsidRPr="00045415" w:rsidRDefault="000B2E25" w:rsidP="000B2E25">
            <w:pPr>
              <w:jc w:val="right"/>
              <w:rPr>
                <w:rFonts w:eastAsia="Times New Roman" w:cs="Times New Roman"/>
                <w:b/>
                <w:color w:val="FF0000"/>
                <w:szCs w:val="24"/>
                <w:lang w:eastAsia="en-GB"/>
              </w:rPr>
            </w:pPr>
            <w:r w:rsidRPr="00045415">
              <w:rPr>
                <w:rFonts w:eastAsia="Times New Roman" w:cs="Times New Roman"/>
                <w:b/>
                <w:color w:val="FF0000"/>
                <w:szCs w:val="24"/>
                <w:lang w:eastAsia="en-GB"/>
              </w:rPr>
              <w:t>Whistleblowing</w:t>
            </w:r>
          </w:p>
        </w:tc>
        <w:tc>
          <w:tcPr>
            <w:tcW w:w="2135" w:type="dxa"/>
          </w:tcPr>
          <w:p w:rsidR="000B2E25" w:rsidRPr="00045415" w:rsidRDefault="000B2E25" w:rsidP="000B2E25">
            <w:pPr>
              <w:jc w:val="center"/>
              <w:rPr>
                <w:b/>
                <w:color w:val="FF0000"/>
                <w:szCs w:val="24"/>
              </w:rPr>
            </w:pPr>
            <w:r w:rsidRPr="00045415">
              <w:rPr>
                <w:b/>
                <w:color w:val="FF0000"/>
                <w:szCs w:val="24"/>
              </w:rPr>
              <w:t>13, 14, 16</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25</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Working with Volunteers</w:t>
            </w:r>
          </w:p>
        </w:tc>
        <w:tc>
          <w:tcPr>
            <w:tcW w:w="2135" w:type="dxa"/>
          </w:tcPr>
          <w:p w:rsidR="000B2E25" w:rsidRPr="000B2E25" w:rsidRDefault="000B2E25" w:rsidP="000B2E25">
            <w:pPr>
              <w:jc w:val="center"/>
              <w:rPr>
                <w:b/>
                <w:szCs w:val="24"/>
              </w:rPr>
            </w:pPr>
            <w:r w:rsidRPr="000B2E25">
              <w:rPr>
                <w:b/>
                <w:szCs w:val="24"/>
              </w:rPr>
              <w:t>4, 16, 17, 23</w:t>
            </w:r>
          </w:p>
        </w:tc>
      </w:tr>
      <w:tr w:rsidR="000B2E25" w:rsidRPr="000B2E25" w:rsidTr="00705561">
        <w:trPr>
          <w:jc w:val="center"/>
        </w:trPr>
        <w:tc>
          <w:tcPr>
            <w:tcW w:w="1483" w:type="dxa"/>
          </w:tcPr>
          <w:p w:rsidR="000B2E25" w:rsidRPr="000B2E25" w:rsidRDefault="000B2E25" w:rsidP="000B2E25">
            <w:pPr>
              <w:jc w:val="center"/>
              <w:rPr>
                <w:b/>
                <w:szCs w:val="24"/>
              </w:rPr>
            </w:pPr>
            <w:r w:rsidRPr="000B2E25">
              <w:rPr>
                <w:b/>
                <w:szCs w:val="24"/>
              </w:rPr>
              <w:t>11</w:t>
            </w:r>
          </w:p>
        </w:tc>
        <w:tc>
          <w:tcPr>
            <w:tcW w:w="4952" w:type="dxa"/>
          </w:tcPr>
          <w:p w:rsidR="000B2E25" w:rsidRPr="000B2E25" w:rsidRDefault="000B2E25" w:rsidP="000B2E25">
            <w:pPr>
              <w:jc w:val="right"/>
              <w:rPr>
                <w:rFonts w:eastAsia="Times New Roman" w:cs="Times New Roman"/>
                <w:b/>
                <w:szCs w:val="24"/>
                <w:lang w:eastAsia="en-GB"/>
              </w:rPr>
            </w:pPr>
            <w:r w:rsidRPr="000B2E25">
              <w:rPr>
                <w:rFonts w:eastAsia="Times New Roman" w:cs="Times New Roman"/>
                <w:b/>
                <w:szCs w:val="24"/>
                <w:lang w:eastAsia="en-GB"/>
              </w:rPr>
              <w:t>Workplace Stress</w:t>
            </w:r>
          </w:p>
        </w:tc>
        <w:tc>
          <w:tcPr>
            <w:tcW w:w="2135" w:type="dxa"/>
          </w:tcPr>
          <w:p w:rsidR="000B2E25" w:rsidRPr="000B2E25" w:rsidRDefault="000B2E25" w:rsidP="000B2E25">
            <w:pPr>
              <w:jc w:val="center"/>
              <w:rPr>
                <w:b/>
                <w:szCs w:val="24"/>
              </w:rPr>
            </w:pPr>
            <w:r w:rsidRPr="000B2E25">
              <w:rPr>
                <w:b/>
                <w:szCs w:val="24"/>
              </w:rPr>
              <w:t>13, 14</w:t>
            </w:r>
          </w:p>
        </w:tc>
      </w:tr>
    </w:tbl>
    <w:p w:rsidR="000B2E25" w:rsidRPr="000B2E25" w:rsidRDefault="000B2E25" w:rsidP="000B2E25">
      <w:pPr>
        <w:jc w:val="center"/>
        <w:rPr>
          <w:b/>
          <w:szCs w:val="24"/>
        </w:rPr>
      </w:pPr>
    </w:p>
    <w:p w:rsidR="000B2E25" w:rsidRPr="000B2E25" w:rsidRDefault="000B2E25" w:rsidP="000B2E25">
      <w:pPr>
        <w:numPr>
          <w:ilvl w:val="0"/>
          <w:numId w:val="3"/>
        </w:numPr>
        <w:spacing w:after="0" w:line="240" w:lineRule="auto"/>
        <w:contextualSpacing/>
        <w:rPr>
          <w:rFonts w:eastAsia="Times New Roman" w:cs="Times New Roman"/>
          <w:b/>
          <w:szCs w:val="24"/>
        </w:rPr>
      </w:pPr>
      <w:r w:rsidRPr="000B2E25">
        <w:rPr>
          <w:rFonts w:eastAsia="Times New Roman" w:cs="Times New Roman"/>
          <w:b/>
          <w:szCs w:val="24"/>
        </w:rPr>
        <w:t>National Minimum Standards for Domiciliary Care Agencies in Wales</w:t>
      </w:r>
    </w:p>
    <w:p w:rsidR="000B2E25" w:rsidRPr="000B2E25" w:rsidRDefault="000B2E25" w:rsidP="000B2E25">
      <w:pPr>
        <w:spacing w:after="0" w:line="240" w:lineRule="auto"/>
        <w:rPr>
          <w:rFonts w:eastAsia="Times New Roman" w:cs="Times New Roman"/>
          <w:b/>
          <w:szCs w:val="24"/>
        </w:rPr>
      </w:pPr>
    </w:p>
    <w:p w:rsidR="000B2E25" w:rsidRPr="000B2E25" w:rsidRDefault="000B2E25" w:rsidP="000B2E25">
      <w:pPr>
        <w:numPr>
          <w:ilvl w:val="0"/>
          <w:numId w:val="3"/>
        </w:numPr>
        <w:spacing w:after="0" w:line="240" w:lineRule="auto"/>
        <w:contextualSpacing/>
        <w:rPr>
          <w:rFonts w:eastAsia="Times New Roman" w:cs="Times New Roman"/>
          <w:b/>
          <w:szCs w:val="24"/>
        </w:rPr>
      </w:pPr>
      <w:r w:rsidRPr="000B2E25">
        <w:rPr>
          <w:rFonts w:cs="Times New Roman"/>
          <w:b/>
          <w:szCs w:val="24"/>
        </w:rPr>
        <w:t>The Domiciliary Care Agencies (Wales) Regulations 2004</w:t>
      </w:r>
    </w:p>
    <w:p w:rsidR="00836E3D" w:rsidRDefault="00836E3D" w:rsidP="00836E3D">
      <w:pPr>
        <w:jc w:val="center"/>
        <w:rPr>
          <w:b/>
          <w:sz w:val="36"/>
          <w:szCs w:val="36"/>
        </w:rPr>
      </w:pPr>
    </w:p>
    <w:p w:rsidR="0006056A" w:rsidRDefault="0006056A">
      <w:pPr>
        <w:rPr>
          <w:b/>
          <w:sz w:val="36"/>
          <w:szCs w:val="36"/>
        </w:rPr>
      </w:pPr>
      <w:r>
        <w:rPr>
          <w:b/>
          <w:sz w:val="36"/>
          <w:szCs w:val="36"/>
        </w:rPr>
        <w:br w:type="page"/>
      </w:r>
    </w:p>
    <w:p w:rsidR="00836E3D" w:rsidRPr="00D2035B" w:rsidRDefault="00A87F09" w:rsidP="00836E3D">
      <w:pPr>
        <w:jc w:val="center"/>
        <w:rPr>
          <w:b/>
          <w:sz w:val="36"/>
          <w:szCs w:val="36"/>
        </w:rPr>
      </w:pPr>
      <w:r>
        <w:rPr>
          <w:b/>
          <w:sz w:val="36"/>
          <w:szCs w:val="36"/>
        </w:rPr>
        <w:lastRenderedPageBreak/>
        <w:t xml:space="preserve"> </w:t>
      </w:r>
      <w:r w:rsidR="00836E3D" w:rsidRPr="00D2035B">
        <w:rPr>
          <w:b/>
          <w:sz w:val="36"/>
          <w:szCs w:val="36"/>
        </w:rPr>
        <w:t xml:space="preserve">Principal Folder: </w:t>
      </w:r>
      <w:r w:rsidR="00836E3D">
        <w:rPr>
          <w:b/>
          <w:sz w:val="36"/>
          <w:szCs w:val="36"/>
        </w:rPr>
        <w:t>Personal Care</w:t>
      </w:r>
    </w:p>
    <w:p w:rsidR="00836E3D" w:rsidRPr="00D2035B" w:rsidRDefault="00836E3D" w:rsidP="00836E3D">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99"/>
      </w:tblGrid>
      <w:tr w:rsidR="00EA79FE" w:rsidTr="00705561">
        <w:tc>
          <w:tcPr>
            <w:tcW w:w="2943" w:type="dxa"/>
          </w:tcPr>
          <w:p w:rsidR="00EA79FE" w:rsidRDefault="00EA79FE" w:rsidP="00CE49D9">
            <w:pPr>
              <w:jc w:val="center"/>
              <w:rPr>
                <w:b/>
              </w:rPr>
            </w:pPr>
            <w:r w:rsidRPr="00D2035B">
              <w:rPr>
                <w:b/>
              </w:rPr>
              <w:t>Item</w:t>
            </w:r>
          </w:p>
          <w:p w:rsidR="00EA79FE" w:rsidRPr="00D2035B" w:rsidRDefault="00EA79FE" w:rsidP="00CE49D9">
            <w:pPr>
              <w:jc w:val="center"/>
              <w:rPr>
                <w:b/>
              </w:rPr>
            </w:pPr>
          </w:p>
        </w:tc>
        <w:tc>
          <w:tcPr>
            <w:tcW w:w="6299" w:type="dxa"/>
          </w:tcPr>
          <w:p w:rsidR="00EA79FE" w:rsidRPr="00D2035B" w:rsidRDefault="00EA79FE" w:rsidP="00CE49D9">
            <w:pPr>
              <w:jc w:val="center"/>
              <w:rPr>
                <w:b/>
              </w:rPr>
            </w:pPr>
            <w:r w:rsidRPr="00D2035B">
              <w:rPr>
                <w:b/>
              </w:rPr>
              <w:t>Description</w:t>
            </w:r>
          </w:p>
        </w:tc>
      </w:tr>
      <w:tr w:rsidR="00EA79FE" w:rsidTr="00705561">
        <w:tc>
          <w:tcPr>
            <w:tcW w:w="2943" w:type="dxa"/>
          </w:tcPr>
          <w:p w:rsidR="00EA79FE" w:rsidRPr="00045415" w:rsidRDefault="00EA79FE" w:rsidP="00CE49D9">
            <w:pPr>
              <w:jc w:val="center"/>
              <w:rPr>
                <w:b/>
                <w:color w:val="FF0000"/>
              </w:rPr>
            </w:pPr>
            <w:r w:rsidRPr="00045415">
              <w:rPr>
                <w:b/>
                <w:color w:val="FF0000"/>
              </w:rPr>
              <w:t>Statement on Confidentiality</w:t>
            </w:r>
          </w:p>
        </w:tc>
        <w:tc>
          <w:tcPr>
            <w:tcW w:w="6299" w:type="dxa"/>
          </w:tcPr>
          <w:p w:rsidR="00EA79FE" w:rsidRPr="00045415" w:rsidRDefault="00EA79FE" w:rsidP="00CE49D9">
            <w:pPr>
              <w:rPr>
                <w:b/>
                <w:color w:val="FF0000"/>
              </w:rPr>
            </w:pPr>
            <w:r w:rsidRPr="00045415">
              <w:rPr>
                <w:b/>
                <w:color w:val="FF0000"/>
              </w:rPr>
              <w:t>This model Statement (2 pages) covers the subject of the protection of confidential information, by the Agency, and the possibility that certain confidential information may have to be divulged to third parties who may be involved, also, in the care and treatment of the Client.</w:t>
            </w:r>
          </w:p>
          <w:p w:rsidR="00EA79FE" w:rsidRPr="00045415" w:rsidRDefault="00EA79FE" w:rsidP="00CE49D9">
            <w:pPr>
              <w:rPr>
                <w:b/>
                <w:color w:val="FF0000"/>
              </w:rPr>
            </w:pPr>
          </w:p>
        </w:tc>
      </w:tr>
      <w:tr w:rsidR="00EA79FE" w:rsidTr="00705561">
        <w:tc>
          <w:tcPr>
            <w:tcW w:w="2943" w:type="dxa"/>
          </w:tcPr>
          <w:p w:rsidR="00EA79FE" w:rsidRPr="00D2035B" w:rsidRDefault="00EA79FE" w:rsidP="00CE49D9">
            <w:pPr>
              <w:jc w:val="center"/>
              <w:rPr>
                <w:b/>
              </w:rPr>
            </w:pPr>
            <w:r w:rsidRPr="00D2035B">
              <w:rPr>
                <w:b/>
              </w:rPr>
              <w:t>Self - Administration of Medicines</w:t>
            </w:r>
          </w:p>
        </w:tc>
        <w:tc>
          <w:tcPr>
            <w:tcW w:w="6299" w:type="dxa"/>
          </w:tcPr>
          <w:p w:rsidR="00EA79FE" w:rsidRPr="00D2035B" w:rsidRDefault="00EA79FE" w:rsidP="00CE49D9">
            <w:pPr>
              <w:rPr>
                <w:b/>
              </w:rPr>
            </w:pPr>
            <w:r w:rsidRPr="00D2035B">
              <w:rPr>
                <w:b/>
              </w:rPr>
              <w:t xml:space="preserve">Client Leaflet – this leaflet states – </w:t>
            </w:r>
          </w:p>
          <w:p w:rsidR="00EA79FE" w:rsidRPr="00D2035B" w:rsidRDefault="00EA79FE" w:rsidP="00CE49D9">
            <w:pPr>
              <w:rPr>
                <w:b/>
              </w:rPr>
            </w:pPr>
            <w:r w:rsidRPr="00D2035B">
              <w:rPr>
                <w:b/>
              </w:rPr>
              <w:t>“You have been provided with this Information Leaflet because you have been recommended for self-administration of medicines, and you have given your consent to this”. The leaflet makes some important points about self-administration.</w:t>
            </w:r>
          </w:p>
          <w:p w:rsidR="00EA79FE" w:rsidRPr="00D2035B" w:rsidRDefault="00EA79FE" w:rsidP="00CE49D9">
            <w:pPr>
              <w:rPr>
                <w:b/>
              </w:rPr>
            </w:pPr>
          </w:p>
          <w:p w:rsidR="00EA79FE" w:rsidRPr="00D2035B" w:rsidRDefault="00EA79FE" w:rsidP="00CE49D9">
            <w:pPr>
              <w:rPr>
                <w:b/>
              </w:rPr>
            </w:pPr>
            <w:r w:rsidRPr="00D2035B">
              <w:rPr>
                <w:b/>
              </w:rPr>
              <w:t>Consent Form for self-administration of medicines.</w:t>
            </w:r>
          </w:p>
          <w:p w:rsidR="00EA79FE" w:rsidRPr="00D2035B" w:rsidRDefault="00EA79FE" w:rsidP="00CE49D9">
            <w:pPr>
              <w:rPr>
                <w:b/>
              </w:rPr>
            </w:pPr>
          </w:p>
          <w:p w:rsidR="00EA79FE" w:rsidRPr="00D2035B" w:rsidRDefault="00EA79FE" w:rsidP="00CE49D9">
            <w:pPr>
              <w:rPr>
                <w:b/>
              </w:rPr>
            </w:pPr>
            <w:r w:rsidRPr="00D2035B">
              <w:rPr>
                <w:b/>
              </w:rPr>
              <w:t>Medication List – A form for describing the medicines that are to be self-administered.</w:t>
            </w:r>
          </w:p>
          <w:p w:rsidR="00EA79FE" w:rsidRPr="00D2035B" w:rsidRDefault="00EA79FE" w:rsidP="00CE49D9">
            <w:pPr>
              <w:rPr>
                <w:b/>
              </w:rPr>
            </w:pPr>
          </w:p>
          <w:p w:rsidR="00EA79FE" w:rsidRDefault="00EA79FE" w:rsidP="00CE49D9">
            <w:pPr>
              <w:rPr>
                <w:b/>
              </w:rPr>
            </w:pPr>
            <w:r w:rsidRPr="00D2035B">
              <w:rPr>
                <w:b/>
              </w:rPr>
              <w:t>Self – Administration  of Medicines Assessment – A 4 page form which will assess the Client’s overall competence and ability to self-administer medicines, with an overall recommendation.</w:t>
            </w:r>
          </w:p>
          <w:p w:rsidR="00EA79FE" w:rsidRDefault="00EA79FE" w:rsidP="00CE49D9">
            <w:pPr>
              <w:rPr>
                <w:b/>
              </w:rPr>
            </w:pPr>
          </w:p>
          <w:p w:rsidR="00EA79FE" w:rsidRPr="00D2035B" w:rsidRDefault="00EA79FE" w:rsidP="00CE49D9">
            <w:pPr>
              <w:rPr>
                <w:b/>
              </w:rPr>
            </w:pPr>
            <w:r>
              <w:rPr>
                <w:b/>
              </w:rPr>
              <w:t>Form for recording medicine administration errors.</w:t>
            </w:r>
          </w:p>
        </w:tc>
      </w:tr>
    </w:tbl>
    <w:p w:rsidR="0006056A" w:rsidRDefault="0006056A" w:rsidP="0048656F">
      <w:pPr>
        <w:jc w:val="center"/>
        <w:rPr>
          <w:b/>
          <w:sz w:val="36"/>
          <w:szCs w:val="36"/>
        </w:rPr>
      </w:pPr>
    </w:p>
    <w:p w:rsidR="0006056A" w:rsidRDefault="0006056A">
      <w:pPr>
        <w:rPr>
          <w:b/>
          <w:sz w:val="36"/>
          <w:szCs w:val="36"/>
        </w:rPr>
      </w:pPr>
      <w:r>
        <w:rPr>
          <w:b/>
          <w:sz w:val="36"/>
          <w:szCs w:val="36"/>
        </w:rPr>
        <w:br w:type="page"/>
      </w:r>
    </w:p>
    <w:p w:rsidR="0048656F" w:rsidRPr="00D2035B" w:rsidRDefault="0048656F" w:rsidP="0048656F">
      <w:pPr>
        <w:jc w:val="center"/>
        <w:rPr>
          <w:b/>
          <w:sz w:val="36"/>
          <w:szCs w:val="36"/>
        </w:rPr>
      </w:pPr>
      <w:r w:rsidRPr="00D2035B">
        <w:rPr>
          <w:b/>
          <w:sz w:val="36"/>
          <w:szCs w:val="36"/>
        </w:rPr>
        <w:lastRenderedPageBreak/>
        <w:t xml:space="preserve">Principal Folder: </w:t>
      </w:r>
      <w:r>
        <w:rPr>
          <w:b/>
          <w:sz w:val="36"/>
          <w:szCs w:val="36"/>
        </w:rPr>
        <w:t>Protection</w:t>
      </w:r>
    </w:p>
    <w:p w:rsidR="0048656F" w:rsidRPr="00D2035B" w:rsidRDefault="0048656F" w:rsidP="0048656F">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99"/>
      </w:tblGrid>
      <w:tr w:rsidR="00EA79FE" w:rsidTr="00705561">
        <w:tc>
          <w:tcPr>
            <w:tcW w:w="2943" w:type="dxa"/>
          </w:tcPr>
          <w:p w:rsidR="00EA79FE" w:rsidRDefault="00EA79FE" w:rsidP="00CE49D9">
            <w:pPr>
              <w:jc w:val="center"/>
              <w:rPr>
                <w:b/>
              </w:rPr>
            </w:pPr>
            <w:r w:rsidRPr="00D2035B">
              <w:rPr>
                <w:b/>
              </w:rPr>
              <w:t>Item</w:t>
            </w:r>
          </w:p>
          <w:p w:rsidR="00EA79FE" w:rsidRPr="00D2035B" w:rsidRDefault="00EA79FE" w:rsidP="00CE49D9">
            <w:pPr>
              <w:jc w:val="center"/>
              <w:rPr>
                <w:b/>
              </w:rPr>
            </w:pPr>
          </w:p>
        </w:tc>
        <w:tc>
          <w:tcPr>
            <w:tcW w:w="6299" w:type="dxa"/>
          </w:tcPr>
          <w:p w:rsidR="00EA79FE" w:rsidRPr="00D2035B" w:rsidRDefault="00EA79FE" w:rsidP="00CE49D9">
            <w:pPr>
              <w:jc w:val="center"/>
              <w:rPr>
                <w:b/>
              </w:rPr>
            </w:pPr>
            <w:r w:rsidRPr="00D2035B">
              <w:rPr>
                <w:b/>
              </w:rPr>
              <w:t>Description</w:t>
            </w:r>
          </w:p>
        </w:tc>
      </w:tr>
      <w:tr w:rsidR="00EA79FE" w:rsidTr="00705561">
        <w:tc>
          <w:tcPr>
            <w:tcW w:w="2943" w:type="dxa"/>
          </w:tcPr>
          <w:p w:rsidR="00EA79FE" w:rsidRPr="00D2035B" w:rsidRDefault="00EA79FE" w:rsidP="000B2E25">
            <w:pPr>
              <w:jc w:val="center"/>
              <w:rPr>
                <w:b/>
              </w:rPr>
            </w:pPr>
            <w:r w:rsidRPr="00D2035B">
              <w:rPr>
                <w:b/>
              </w:rPr>
              <w:t>Control of Infection</w:t>
            </w:r>
          </w:p>
        </w:tc>
        <w:tc>
          <w:tcPr>
            <w:tcW w:w="6299" w:type="dxa"/>
          </w:tcPr>
          <w:p w:rsidR="00EA79FE" w:rsidRPr="00D2035B" w:rsidRDefault="00EA79FE" w:rsidP="000B2E25">
            <w:pPr>
              <w:rPr>
                <w:b/>
              </w:rPr>
            </w:pPr>
            <w:r w:rsidRPr="00D2035B">
              <w:rPr>
                <w:b/>
              </w:rPr>
              <w:t xml:space="preserve">Explanation of what C.difficile is, symptoms etc. </w:t>
            </w:r>
          </w:p>
          <w:p w:rsidR="00EA79FE" w:rsidRPr="00D2035B" w:rsidRDefault="00EA79FE" w:rsidP="000B2E25">
            <w:pPr>
              <w:rPr>
                <w:b/>
              </w:rPr>
            </w:pPr>
            <w:r w:rsidRPr="00D2035B">
              <w:rPr>
                <w:b/>
              </w:rPr>
              <w:t>A description of infections, such as Hepatitis, Legionellosis, Salmonellosis etc.</w:t>
            </w:r>
          </w:p>
          <w:p w:rsidR="00EA79FE" w:rsidRPr="00D2035B" w:rsidRDefault="00EA79FE" w:rsidP="000B2E25">
            <w:pPr>
              <w:rPr>
                <w:b/>
              </w:rPr>
            </w:pPr>
            <w:r w:rsidRPr="00D2035B">
              <w:rPr>
                <w:b/>
              </w:rPr>
              <w:t>Explanation of what MRSA is, symptoms etc.</w:t>
            </w:r>
          </w:p>
          <w:p w:rsidR="00EA79FE" w:rsidRPr="00D2035B" w:rsidRDefault="00EA79FE" w:rsidP="000B2E25">
            <w:pPr>
              <w:rPr>
                <w:b/>
              </w:rPr>
            </w:pPr>
            <w:r w:rsidRPr="00D2035B">
              <w:rPr>
                <w:b/>
              </w:rPr>
              <w:t>A permanent record of a Client’s  infection, symptoms, etc.</w:t>
            </w:r>
          </w:p>
          <w:p w:rsidR="00EA79FE" w:rsidRPr="00D2035B" w:rsidRDefault="00EA79FE" w:rsidP="000B2E25">
            <w:pPr>
              <w:rPr>
                <w:b/>
              </w:rPr>
            </w:pPr>
            <w:r w:rsidRPr="00D2035B">
              <w:rPr>
                <w:b/>
              </w:rPr>
              <w:t>Explanation of what Season Flu is, symptoms etc.</w:t>
            </w:r>
          </w:p>
          <w:p w:rsidR="00EA79FE" w:rsidRPr="00D2035B" w:rsidRDefault="00EA79FE" w:rsidP="000B2E25">
            <w:pPr>
              <w:rPr>
                <w:b/>
              </w:rPr>
            </w:pPr>
            <w:r w:rsidRPr="00D2035B">
              <w:rPr>
                <w:b/>
              </w:rPr>
              <w:t>General notes about infections at work.</w:t>
            </w:r>
          </w:p>
          <w:p w:rsidR="00EA79FE" w:rsidRPr="00D2035B" w:rsidRDefault="00EA79FE" w:rsidP="000B2E25">
            <w:pPr>
              <w:rPr>
                <w:b/>
              </w:rPr>
            </w:pPr>
            <w:r w:rsidRPr="00D2035B">
              <w:rPr>
                <w:b/>
              </w:rPr>
              <w:t>Information about the chain of infection.</w:t>
            </w:r>
          </w:p>
          <w:p w:rsidR="00EA79FE" w:rsidRPr="00D2035B" w:rsidRDefault="00EA79FE" w:rsidP="000B2E25">
            <w:pPr>
              <w:rPr>
                <w:b/>
              </w:rPr>
            </w:pPr>
            <w:r w:rsidRPr="00D2035B">
              <w:rPr>
                <w:b/>
              </w:rPr>
              <w:t>Explanation of the Agency’s duty of care.</w:t>
            </w:r>
          </w:p>
          <w:p w:rsidR="00EA79FE" w:rsidRPr="00D2035B" w:rsidRDefault="00EA79FE" w:rsidP="000B2E25">
            <w:pPr>
              <w:rPr>
                <w:b/>
              </w:rPr>
            </w:pPr>
            <w:r w:rsidRPr="00D2035B">
              <w:rPr>
                <w:b/>
              </w:rPr>
              <w:t>Description of the Agency’s general approach to infection control.</w:t>
            </w:r>
          </w:p>
          <w:p w:rsidR="00EA79FE" w:rsidRPr="00D2035B" w:rsidRDefault="00EA79FE" w:rsidP="000B2E25">
            <w:pPr>
              <w:rPr>
                <w:b/>
              </w:rPr>
            </w:pPr>
            <w:r w:rsidRPr="00D2035B">
              <w:rPr>
                <w:b/>
              </w:rPr>
              <w:t xml:space="preserve">Information for staff members on what to do if they suspect that either they or a Client has an infection. </w:t>
            </w:r>
          </w:p>
          <w:p w:rsidR="00EA79FE" w:rsidRPr="00D2035B" w:rsidRDefault="00EA79FE" w:rsidP="000B2E25">
            <w:pPr>
              <w:rPr>
                <w:b/>
              </w:rPr>
            </w:pPr>
            <w:r w:rsidRPr="00D2035B">
              <w:rPr>
                <w:b/>
              </w:rPr>
              <w:t>A Job Description for a Care worker with Infection Control responsibilities.</w:t>
            </w:r>
          </w:p>
          <w:p w:rsidR="00EA79FE" w:rsidRPr="00D2035B" w:rsidRDefault="00EA79FE" w:rsidP="000B2E25">
            <w:pPr>
              <w:rPr>
                <w:b/>
              </w:rPr>
            </w:pPr>
            <w:r w:rsidRPr="00D2035B">
              <w:rPr>
                <w:b/>
              </w:rPr>
              <w:t>The Care Quality Commission’s form for statutory notifications  including serious infectious disease.</w:t>
            </w:r>
          </w:p>
          <w:p w:rsidR="00EA79FE" w:rsidRPr="00D2035B" w:rsidRDefault="00EA79FE" w:rsidP="000B2E25">
            <w:pPr>
              <w:rPr>
                <w:b/>
              </w:rPr>
            </w:pPr>
            <w:r w:rsidRPr="00D2035B">
              <w:rPr>
                <w:b/>
              </w:rPr>
              <w:t>A form to obtain information on a prospective employee’s health.</w:t>
            </w:r>
          </w:p>
          <w:p w:rsidR="00EA79FE" w:rsidRPr="00D2035B" w:rsidRDefault="00EA79FE" w:rsidP="000B2E25">
            <w:pPr>
              <w:rPr>
                <w:b/>
              </w:rPr>
            </w:pPr>
            <w:r w:rsidRPr="00D2035B">
              <w:rPr>
                <w:b/>
              </w:rPr>
              <w:t xml:space="preserve">Important procedural information on the control of infection. </w:t>
            </w:r>
          </w:p>
          <w:p w:rsidR="00EA79FE" w:rsidRDefault="00EA79FE" w:rsidP="000B2E25">
            <w:pPr>
              <w:rPr>
                <w:b/>
              </w:rPr>
            </w:pPr>
            <w:r w:rsidRPr="00D2035B">
              <w:rPr>
                <w:b/>
              </w:rPr>
              <w:t>Notes about the Risk Assessment process, with special mention of hygiene, pets and litter boxes, use of protective clothing, safe handling of sharps, hand washing.</w:t>
            </w:r>
          </w:p>
          <w:p w:rsidR="00EA79FE" w:rsidRPr="00D2035B" w:rsidRDefault="00EA79FE" w:rsidP="000B2E25">
            <w:pPr>
              <w:rPr>
                <w:b/>
              </w:rPr>
            </w:pPr>
          </w:p>
        </w:tc>
      </w:tr>
      <w:tr w:rsidR="00EA79FE" w:rsidTr="00705561">
        <w:tc>
          <w:tcPr>
            <w:tcW w:w="2943" w:type="dxa"/>
          </w:tcPr>
          <w:p w:rsidR="00EA79FE" w:rsidRPr="00D2035B" w:rsidRDefault="00EA79FE" w:rsidP="000B2E25">
            <w:pPr>
              <w:jc w:val="center"/>
              <w:rPr>
                <w:b/>
              </w:rPr>
            </w:pPr>
            <w:r w:rsidRPr="00D2035B">
              <w:rPr>
                <w:b/>
              </w:rPr>
              <w:t>Financial Protection</w:t>
            </w:r>
          </w:p>
        </w:tc>
        <w:tc>
          <w:tcPr>
            <w:tcW w:w="6299" w:type="dxa"/>
          </w:tcPr>
          <w:p w:rsidR="00EA79FE" w:rsidRDefault="00EA79FE" w:rsidP="000B2E25">
            <w:pPr>
              <w:rPr>
                <w:b/>
              </w:rPr>
            </w:pPr>
            <w:r w:rsidRPr="00D2035B">
              <w:rPr>
                <w:b/>
              </w:rPr>
              <w:t>A variety of forms for the recoding of financial tr</w:t>
            </w:r>
            <w:r w:rsidR="00705561">
              <w:rPr>
                <w:b/>
              </w:rPr>
              <w:t>ansactions involving the client.</w:t>
            </w:r>
          </w:p>
          <w:p w:rsidR="00EA79FE" w:rsidRPr="00D2035B" w:rsidRDefault="00EA79FE" w:rsidP="000B2E25">
            <w:pPr>
              <w:rPr>
                <w:b/>
              </w:rPr>
            </w:pPr>
          </w:p>
        </w:tc>
      </w:tr>
      <w:tr w:rsidR="00EA79FE" w:rsidTr="00705561">
        <w:tc>
          <w:tcPr>
            <w:tcW w:w="2943" w:type="dxa"/>
          </w:tcPr>
          <w:p w:rsidR="00EA79FE" w:rsidRPr="00045415" w:rsidRDefault="00EA79FE" w:rsidP="000B2E25">
            <w:pPr>
              <w:jc w:val="center"/>
              <w:rPr>
                <w:b/>
                <w:color w:val="FF0000"/>
              </w:rPr>
            </w:pPr>
            <w:r w:rsidRPr="00045415">
              <w:rPr>
                <w:b/>
                <w:color w:val="FF0000"/>
              </w:rPr>
              <w:t>Health and Safety</w:t>
            </w:r>
          </w:p>
        </w:tc>
        <w:tc>
          <w:tcPr>
            <w:tcW w:w="6299" w:type="dxa"/>
          </w:tcPr>
          <w:p w:rsidR="00EA79FE" w:rsidRPr="00045415" w:rsidRDefault="00EA79FE" w:rsidP="000B2E25">
            <w:pPr>
              <w:rPr>
                <w:b/>
                <w:color w:val="FF0000"/>
              </w:rPr>
            </w:pPr>
            <w:r w:rsidRPr="00045415">
              <w:rPr>
                <w:b/>
                <w:color w:val="FF0000"/>
              </w:rPr>
              <w:t xml:space="preserve">Notes and guidance on: COSHH; Display Screen Equipment; Electricity at Work Regulations; Fire Safety; HASWA; Hot Surfaces; Information Regulations; Insurance; Key Health and Safety legislation; LOLER; Management Regulations; Noise at Work Regulations; PUWER; RIDDOR; Workplace Regulations; + a </w:t>
            </w:r>
            <w:r w:rsidRPr="00045415">
              <w:rPr>
                <w:b/>
                <w:color w:val="FF0000"/>
                <w:u w:val="single"/>
              </w:rPr>
              <w:t>variety of Risk Assessments</w:t>
            </w:r>
            <w:r w:rsidRPr="00045415">
              <w:rPr>
                <w:b/>
                <w:color w:val="FF0000"/>
              </w:rPr>
              <w:t>, Domestic Workplace Inspection Report and Office Health and Safety Report, etc.</w:t>
            </w:r>
          </w:p>
          <w:p w:rsidR="00EA79FE" w:rsidRPr="00045415" w:rsidRDefault="00EA79FE" w:rsidP="000B2E25">
            <w:pPr>
              <w:rPr>
                <w:b/>
                <w:color w:val="FF0000"/>
              </w:rPr>
            </w:pPr>
          </w:p>
        </w:tc>
      </w:tr>
      <w:tr w:rsidR="00EA79FE" w:rsidTr="00705561">
        <w:tc>
          <w:tcPr>
            <w:tcW w:w="2943" w:type="dxa"/>
          </w:tcPr>
          <w:p w:rsidR="00EA79FE" w:rsidRPr="00D2035B" w:rsidRDefault="00EA79FE" w:rsidP="000B2E25">
            <w:pPr>
              <w:jc w:val="center"/>
              <w:rPr>
                <w:b/>
              </w:rPr>
            </w:pPr>
            <w:r w:rsidRPr="00D2035B">
              <w:rPr>
                <w:b/>
              </w:rPr>
              <w:t>Protection of the Person</w:t>
            </w:r>
          </w:p>
        </w:tc>
        <w:tc>
          <w:tcPr>
            <w:tcW w:w="6299" w:type="dxa"/>
          </w:tcPr>
          <w:p w:rsidR="00EA79FE" w:rsidRDefault="00EA79FE" w:rsidP="000B2E25">
            <w:pPr>
              <w:rPr>
                <w:b/>
              </w:rPr>
            </w:pPr>
            <w:r w:rsidRPr="00D2035B">
              <w:rPr>
                <w:b/>
              </w:rPr>
              <w:t>Forms covering challenging behaviour, use of phys</w:t>
            </w:r>
            <w:r>
              <w:rPr>
                <w:b/>
              </w:rPr>
              <w:t>ical restraint, abuse/bullying.</w:t>
            </w:r>
          </w:p>
          <w:p w:rsidR="00EA79FE" w:rsidRPr="00D2035B" w:rsidRDefault="00EA79FE" w:rsidP="000B2E25">
            <w:pPr>
              <w:rPr>
                <w:b/>
              </w:rPr>
            </w:pPr>
          </w:p>
        </w:tc>
      </w:tr>
      <w:tr w:rsidR="00EA79FE" w:rsidTr="00705561">
        <w:tc>
          <w:tcPr>
            <w:tcW w:w="2943" w:type="dxa"/>
          </w:tcPr>
          <w:p w:rsidR="00EA79FE" w:rsidRPr="00D2035B" w:rsidRDefault="00EA79FE" w:rsidP="000B2E25">
            <w:pPr>
              <w:jc w:val="center"/>
              <w:rPr>
                <w:b/>
              </w:rPr>
            </w:pPr>
            <w:r w:rsidRPr="00D2035B">
              <w:rPr>
                <w:b/>
              </w:rPr>
              <w:t>Security of the Home</w:t>
            </w:r>
          </w:p>
        </w:tc>
        <w:tc>
          <w:tcPr>
            <w:tcW w:w="6299" w:type="dxa"/>
          </w:tcPr>
          <w:p w:rsidR="00EA79FE" w:rsidRPr="00D2035B" w:rsidRDefault="00EA79FE" w:rsidP="000B2E25">
            <w:pPr>
              <w:rPr>
                <w:b/>
              </w:rPr>
            </w:pPr>
            <w:r w:rsidRPr="00D2035B">
              <w:rPr>
                <w:b/>
              </w:rPr>
              <w:t>Key transfer form.</w:t>
            </w:r>
          </w:p>
        </w:tc>
      </w:tr>
    </w:tbl>
    <w:p w:rsidR="0048656F" w:rsidRDefault="0048656F" w:rsidP="0048656F">
      <w:pPr>
        <w:spacing w:after="0" w:line="240" w:lineRule="auto"/>
        <w:jc w:val="center"/>
        <w:rPr>
          <w:b/>
          <w:sz w:val="36"/>
          <w:szCs w:val="36"/>
        </w:rPr>
      </w:pPr>
    </w:p>
    <w:p w:rsidR="00C8330F" w:rsidRDefault="00C8330F" w:rsidP="0048656F">
      <w:pPr>
        <w:spacing w:after="0" w:line="240" w:lineRule="auto"/>
        <w:jc w:val="center"/>
        <w:rPr>
          <w:b/>
          <w:sz w:val="36"/>
          <w:szCs w:val="36"/>
        </w:rPr>
      </w:pPr>
    </w:p>
    <w:p w:rsidR="0048656F" w:rsidRPr="00D2035B" w:rsidRDefault="0048656F" w:rsidP="00705561">
      <w:pPr>
        <w:jc w:val="center"/>
        <w:rPr>
          <w:b/>
          <w:sz w:val="36"/>
          <w:szCs w:val="36"/>
        </w:rPr>
      </w:pPr>
      <w:r w:rsidRPr="00D2035B">
        <w:rPr>
          <w:b/>
          <w:sz w:val="36"/>
          <w:szCs w:val="36"/>
        </w:rPr>
        <w:t xml:space="preserve">Principal Folder: </w:t>
      </w:r>
      <w:r>
        <w:rPr>
          <w:b/>
          <w:sz w:val="36"/>
          <w:szCs w:val="36"/>
        </w:rPr>
        <w:t>User Focussed Services</w:t>
      </w:r>
    </w:p>
    <w:p w:rsidR="0048656F" w:rsidRPr="00D2035B" w:rsidRDefault="0048656F" w:rsidP="0048656F">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99"/>
      </w:tblGrid>
      <w:tr w:rsidR="00EA79FE" w:rsidTr="00705561">
        <w:tc>
          <w:tcPr>
            <w:tcW w:w="2943" w:type="dxa"/>
          </w:tcPr>
          <w:p w:rsidR="00EA79FE" w:rsidRDefault="00EA79FE" w:rsidP="00CE49D9">
            <w:pPr>
              <w:jc w:val="center"/>
              <w:rPr>
                <w:b/>
              </w:rPr>
            </w:pPr>
            <w:r w:rsidRPr="00D2035B">
              <w:rPr>
                <w:b/>
              </w:rPr>
              <w:t>Item</w:t>
            </w:r>
          </w:p>
          <w:p w:rsidR="00EA79FE" w:rsidRPr="00D2035B" w:rsidRDefault="00EA79FE" w:rsidP="00CE49D9">
            <w:pPr>
              <w:jc w:val="center"/>
              <w:rPr>
                <w:b/>
              </w:rPr>
            </w:pPr>
          </w:p>
        </w:tc>
        <w:tc>
          <w:tcPr>
            <w:tcW w:w="6299" w:type="dxa"/>
          </w:tcPr>
          <w:p w:rsidR="00EA79FE" w:rsidRPr="00D2035B" w:rsidRDefault="00EA79FE" w:rsidP="00CE49D9">
            <w:pPr>
              <w:jc w:val="center"/>
              <w:rPr>
                <w:b/>
              </w:rPr>
            </w:pPr>
            <w:r w:rsidRPr="00D2035B">
              <w:rPr>
                <w:b/>
              </w:rPr>
              <w:t>Description</w:t>
            </w:r>
          </w:p>
        </w:tc>
      </w:tr>
      <w:tr w:rsidR="00EA79FE" w:rsidTr="00705561">
        <w:tc>
          <w:tcPr>
            <w:tcW w:w="2943" w:type="dxa"/>
          </w:tcPr>
          <w:p w:rsidR="00EA79FE" w:rsidRDefault="00EA79FE" w:rsidP="000B2E25">
            <w:pPr>
              <w:jc w:val="center"/>
              <w:rPr>
                <w:b/>
              </w:rPr>
            </w:pPr>
            <w:r w:rsidRPr="00D2035B">
              <w:rPr>
                <w:b/>
              </w:rPr>
              <w:t>Care Needs Assessment</w:t>
            </w:r>
          </w:p>
          <w:p w:rsidR="00EA79FE" w:rsidRPr="00D2035B" w:rsidRDefault="00EA79FE" w:rsidP="000B2E25">
            <w:pPr>
              <w:jc w:val="center"/>
              <w:rPr>
                <w:b/>
              </w:rPr>
            </w:pPr>
          </w:p>
        </w:tc>
        <w:tc>
          <w:tcPr>
            <w:tcW w:w="6299" w:type="dxa"/>
          </w:tcPr>
          <w:p w:rsidR="00EA79FE" w:rsidRPr="00D2035B" w:rsidRDefault="00EA79FE" w:rsidP="000B2E25">
            <w:pPr>
              <w:rPr>
                <w:b/>
              </w:rPr>
            </w:pPr>
          </w:p>
        </w:tc>
      </w:tr>
      <w:tr w:rsidR="00EA79FE" w:rsidTr="00705561">
        <w:tc>
          <w:tcPr>
            <w:tcW w:w="2943" w:type="dxa"/>
          </w:tcPr>
          <w:p w:rsidR="00EA79FE" w:rsidRPr="00D2035B" w:rsidRDefault="00EA79FE" w:rsidP="000B2E25">
            <w:pPr>
              <w:jc w:val="center"/>
              <w:rPr>
                <w:b/>
              </w:rPr>
            </w:pPr>
            <w:r w:rsidRPr="00D2035B">
              <w:rPr>
                <w:b/>
              </w:rPr>
              <w:t>Part 1</w:t>
            </w:r>
          </w:p>
        </w:tc>
        <w:tc>
          <w:tcPr>
            <w:tcW w:w="6299" w:type="dxa"/>
          </w:tcPr>
          <w:p w:rsidR="00EA79FE" w:rsidRDefault="00EA79FE" w:rsidP="000B2E25">
            <w:pPr>
              <w:rPr>
                <w:b/>
              </w:rPr>
            </w:pPr>
            <w:r w:rsidRPr="00D2035B">
              <w:rPr>
                <w:b/>
              </w:rPr>
              <w:t>This 4 page form  is designed to collect important information about a Client.</w:t>
            </w:r>
          </w:p>
          <w:p w:rsidR="00EA79FE" w:rsidRPr="00D2035B" w:rsidRDefault="00EA79FE" w:rsidP="000B2E25">
            <w:pPr>
              <w:rPr>
                <w:b/>
              </w:rPr>
            </w:pPr>
          </w:p>
        </w:tc>
      </w:tr>
      <w:tr w:rsidR="00EA79FE" w:rsidTr="00705561">
        <w:tc>
          <w:tcPr>
            <w:tcW w:w="2943" w:type="dxa"/>
          </w:tcPr>
          <w:p w:rsidR="00EA79FE" w:rsidRPr="00D2035B" w:rsidRDefault="00EA79FE" w:rsidP="000B2E25">
            <w:pPr>
              <w:jc w:val="center"/>
              <w:rPr>
                <w:b/>
              </w:rPr>
            </w:pPr>
            <w:r w:rsidRPr="00D2035B">
              <w:rPr>
                <w:b/>
              </w:rPr>
              <w:t>Part 2</w:t>
            </w:r>
          </w:p>
        </w:tc>
        <w:tc>
          <w:tcPr>
            <w:tcW w:w="6299" w:type="dxa"/>
          </w:tcPr>
          <w:p w:rsidR="00EA79FE" w:rsidRDefault="00EA79FE" w:rsidP="000B2E25">
            <w:pPr>
              <w:rPr>
                <w:b/>
              </w:rPr>
            </w:pPr>
            <w:r w:rsidRPr="00D2035B">
              <w:rPr>
                <w:b/>
              </w:rPr>
              <w:t>This 3 page form  seeks information about the Client’s ability to hear/understand, their speech, sight, mobility and their need for transfer assistance.</w:t>
            </w:r>
          </w:p>
          <w:p w:rsidR="00EA79FE" w:rsidRPr="00D2035B" w:rsidRDefault="00EA79FE" w:rsidP="000B2E25">
            <w:pPr>
              <w:rPr>
                <w:b/>
              </w:rPr>
            </w:pPr>
          </w:p>
        </w:tc>
      </w:tr>
      <w:tr w:rsidR="00EA79FE" w:rsidTr="00705561">
        <w:tc>
          <w:tcPr>
            <w:tcW w:w="2943" w:type="dxa"/>
          </w:tcPr>
          <w:p w:rsidR="00EA79FE" w:rsidRPr="00D2035B" w:rsidRDefault="00EA79FE" w:rsidP="000B2E25">
            <w:pPr>
              <w:jc w:val="center"/>
              <w:rPr>
                <w:b/>
              </w:rPr>
            </w:pPr>
            <w:r w:rsidRPr="00D2035B">
              <w:rPr>
                <w:b/>
              </w:rPr>
              <w:t>Part 3</w:t>
            </w:r>
          </w:p>
        </w:tc>
        <w:tc>
          <w:tcPr>
            <w:tcW w:w="6299" w:type="dxa"/>
          </w:tcPr>
          <w:p w:rsidR="00EA79FE" w:rsidRDefault="00EA79FE" w:rsidP="000B2E25">
            <w:pPr>
              <w:rPr>
                <w:b/>
              </w:rPr>
            </w:pPr>
            <w:r w:rsidRPr="00D2035B">
              <w:rPr>
                <w:b/>
                <w:u w:val="single"/>
              </w:rPr>
              <w:t>This is the Needs Assessment</w:t>
            </w:r>
            <w:r w:rsidRPr="00D2035B">
              <w:rPr>
                <w:b/>
              </w:rPr>
              <w:t xml:space="preserve"> and the key document in this set. Over 5 pages, the form collects vital information about the Client’s current needs – whether they are being satisfied – what assistance is required, etc.</w:t>
            </w:r>
          </w:p>
          <w:p w:rsidR="00EA79FE" w:rsidRPr="00D2035B" w:rsidRDefault="00EA79FE" w:rsidP="000B2E25">
            <w:pPr>
              <w:rPr>
                <w:b/>
              </w:rPr>
            </w:pPr>
          </w:p>
        </w:tc>
      </w:tr>
      <w:tr w:rsidR="00EA79FE" w:rsidTr="00705561">
        <w:tc>
          <w:tcPr>
            <w:tcW w:w="2943" w:type="dxa"/>
          </w:tcPr>
          <w:p w:rsidR="00EA79FE" w:rsidRPr="00D2035B" w:rsidRDefault="00EA79FE" w:rsidP="000B2E25">
            <w:pPr>
              <w:jc w:val="center"/>
              <w:rPr>
                <w:b/>
              </w:rPr>
            </w:pPr>
            <w:r w:rsidRPr="00D2035B">
              <w:rPr>
                <w:b/>
              </w:rPr>
              <w:t>Part 4</w:t>
            </w:r>
          </w:p>
        </w:tc>
        <w:tc>
          <w:tcPr>
            <w:tcW w:w="6299" w:type="dxa"/>
          </w:tcPr>
          <w:p w:rsidR="00EA79FE" w:rsidRDefault="00EA79FE" w:rsidP="000B2E25">
            <w:pPr>
              <w:rPr>
                <w:b/>
              </w:rPr>
            </w:pPr>
            <w:r w:rsidRPr="00D2035B">
              <w:rPr>
                <w:b/>
              </w:rPr>
              <w:t>This 6 page form focuses on important issues such as cognitive limitations, restrictions on independence, a general risk assessment etc.</w:t>
            </w:r>
          </w:p>
          <w:p w:rsidR="00EA79FE" w:rsidRPr="00D2035B" w:rsidRDefault="00EA79FE" w:rsidP="000B2E25">
            <w:pPr>
              <w:rPr>
                <w:b/>
              </w:rPr>
            </w:pPr>
          </w:p>
        </w:tc>
      </w:tr>
      <w:tr w:rsidR="00EA79FE" w:rsidTr="00705561">
        <w:tc>
          <w:tcPr>
            <w:tcW w:w="2943" w:type="dxa"/>
          </w:tcPr>
          <w:p w:rsidR="00EA79FE" w:rsidRPr="00D2035B" w:rsidRDefault="00EA79FE" w:rsidP="000B2E25">
            <w:pPr>
              <w:jc w:val="center"/>
              <w:rPr>
                <w:b/>
              </w:rPr>
            </w:pPr>
            <w:r w:rsidRPr="00D2035B">
              <w:rPr>
                <w:b/>
              </w:rPr>
              <w:t>Weekly Care Schedule</w:t>
            </w:r>
          </w:p>
        </w:tc>
        <w:tc>
          <w:tcPr>
            <w:tcW w:w="6299" w:type="dxa"/>
          </w:tcPr>
          <w:p w:rsidR="00EA79FE" w:rsidRDefault="00EA79FE" w:rsidP="000B2E25">
            <w:pPr>
              <w:rPr>
                <w:b/>
              </w:rPr>
            </w:pPr>
            <w:r w:rsidRPr="00D2035B">
              <w:rPr>
                <w:b/>
              </w:rPr>
              <w:t>A form detailing the tasks to be undertaken and the help required to carry them out.</w:t>
            </w:r>
          </w:p>
          <w:p w:rsidR="003841E7" w:rsidRPr="00D2035B" w:rsidRDefault="003841E7" w:rsidP="000B2E25">
            <w:pPr>
              <w:rPr>
                <w:b/>
              </w:rPr>
            </w:pPr>
          </w:p>
        </w:tc>
      </w:tr>
      <w:tr w:rsidR="00EA79FE" w:rsidTr="00705561">
        <w:tc>
          <w:tcPr>
            <w:tcW w:w="2943" w:type="dxa"/>
          </w:tcPr>
          <w:p w:rsidR="00EA79FE" w:rsidRPr="00D2035B" w:rsidRDefault="00EA79FE" w:rsidP="00CE49D9">
            <w:pPr>
              <w:jc w:val="center"/>
              <w:rPr>
                <w:b/>
              </w:rPr>
            </w:pPr>
            <w:r w:rsidRPr="00D2035B">
              <w:rPr>
                <w:b/>
              </w:rPr>
              <w:t>Client Agreement and Terms of Business</w:t>
            </w:r>
          </w:p>
        </w:tc>
        <w:tc>
          <w:tcPr>
            <w:tcW w:w="6299" w:type="dxa"/>
          </w:tcPr>
          <w:p w:rsidR="00EA79FE" w:rsidRPr="00D2035B" w:rsidRDefault="00EA79FE" w:rsidP="00CE49D9">
            <w:pPr>
              <w:rPr>
                <w:b/>
              </w:rPr>
            </w:pPr>
            <w:r w:rsidRPr="00D2035B">
              <w:rPr>
                <w:b/>
                <w:u w:val="single"/>
              </w:rPr>
              <w:t>Model contract</w:t>
            </w:r>
            <w:r w:rsidRPr="00D2035B">
              <w:rPr>
                <w:b/>
              </w:rPr>
              <w:t xml:space="preserve"> between the Agency and the Client for the provision of 24 hour live-in care services. Additional version in larger type.</w:t>
            </w:r>
          </w:p>
          <w:p w:rsidR="00EA79FE" w:rsidRPr="00D2035B" w:rsidRDefault="00EA79FE" w:rsidP="00CE49D9">
            <w:pPr>
              <w:rPr>
                <w:b/>
              </w:rPr>
            </w:pPr>
          </w:p>
          <w:p w:rsidR="00EA79FE" w:rsidRPr="00D2035B" w:rsidRDefault="00EA79FE" w:rsidP="00CE49D9">
            <w:pPr>
              <w:rPr>
                <w:b/>
              </w:rPr>
            </w:pPr>
            <w:r w:rsidRPr="00D2035B">
              <w:rPr>
                <w:b/>
                <w:u w:val="single"/>
              </w:rPr>
              <w:t>Model contract</w:t>
            </w:r>
            <w:r w:rsidRPr="00D2035B">
              <w:rPr>
                <w:b/>
              </w:rPr>
              <w:t xml:space="preserve"> (general) for the provision of care services between the Agency and the Client. Additional version in larger type.</w:t>
            </w:r>
          </w:p>
          <w:p w:rsidR="00EA79FE" w:rsidRPr="00D2035B" w:rsidRDefault="00EA79FE" w:rsidP="00CE49D9">
            <w:pPr>
              <w:rPr>
                <w:b/>
              </w:rPr>
            </w:pPr>
          </w:p>
          <w:p w:rsidR="00EA79FE" w:rsidRPr="00045415" w:rsidRDefault="00EA79FE" w:rsidP="00CE49D9">
            <w:pPr>
              <w:rPr>
                <w:b/>
                <w:color w:val="FF0000"/>
              </w:rPr>
            </w:pPr>
            <w:r w:rsidRPr="00045415">
              <w:rPr>
                <w:b/>
                <w:color w:val="FF0000"/>
                <w:u w:val="single"/>
              </w:rPr>
              <w:t>Model Terms of Business</w:t>
            </w:r>
            <w:r w:rsidRPr="00045415">
              <w:rPr>
                <w:b/>
                <w:color w:val="FF0000"/>
              </w:rPr>
              <w:t>. Additional version in larger type.</w:t>
            </w:r>
          </w:p>
          <w:p w:rsidR="003841E7" w:rsidRPr="00D2035B" w:rsidRDefault="003841E7" w:rsidP="00CE49D9">
            <w:pPr>
              <w:rPr>
                <w:b/>
              </w:rPr>
            </w:pPr>
          </w:p>
        </w:tc>
      </w:tr>
      <w:tr w:rsidR="00EA79FE" w:rsidTr="00705561">
        <w:tc>
          <w:tcPr>
            <w:tcW w:w="2943" w:type="dxa"/>
          </w:tcPr>
          <w:p w:rsidR="00EA79FE" w:rsidRPr="00D2035B" w:rsidRDefault="00EA79FE" w:rsidP="00CE49D9">
            <w:pPr>
              <w:jc w:val="center"/>
              <w:rPr>
                <w:b/>
              </w:rPr>
            </w:pPr>
            <w:r w:rsidRPr="00D2035B">
              <w:rPr>
                <w:b/>
              </w:rPr>
              <w:t>Service User Guides</w:t>
            </w:r>
          </w:p>
        </w:tc>
        <w:tc>
          <w:tcPr>
            <w:tcW w:w="6299" w:type="dxa"/>
          </w:tcPr>
          <w:p w:rsidR="00EA79FE" w:rsidRDefault="00EA79FE" w:rsidP="00CE49D9">
            <w:pPr>
              <w:rPr>
                <w:b/>
              </w:rPr>
            </w:pPr>
            <w:r w:rsidRPr="00D2035B">
              <w:rPr>
                <w:b/>
                <w:u w:val="single"/>
              </w:rPr>
              <w:t>A guide for Clients on the services of the Agency,</w:t>
            </w:r>
            <w:r w:rsidRPr="00D2035B">
              <w:rPr>
                <w:b/>
              </w:rPr>
              <w:t xml:space="preserve"> key points, etc. Additionally we have produced a smaller version, for children.</w:t>
            </w:r>
          </w:p>
          <w:p w:rsidR="00EA79FE" w:rsidRPr="00D2035B" w:rsidRDefault="00EA79FE" w:rsidP="00CE49D9">
            <w:pPr>
              <w:rPr>
                <w:b/>
              </w:rPr>
            </w:pPr>
          </w:p>
        </w:tc>
      </w:tr>
      <w:tr w:rsidR="003841E7" w:rsidTr="00705561">
        <w:tc>
          <w:tcPr>
            <w:tcW w:w="2943" w:type="dxa"/>
          </w:tcPr>
          <w:p w:rsidR="003841E7" w:rsidRPr="00D2035B" w:rsidRDefault="003841E7" w:rsidP="00CE49D9">
            <w:pPr>
              <w:jc w:val="center"/>
              <w:rPr>
                <w:b/>
              </w:rPr>
            </w:pPr>
            <w:r w:rsidRPr="00D2035B">
              <w:rPr>
                <w:b/>
              </w:rPr>
              <w:t>Personal Care Plan</w:t>
            </w:r>
          </w:p>
        </w:tc>
        <w:tc>
          <w:tcPr>
            <w:tcW w:w="6299" w:type="dxa"/>
          </w:tcPr>
          <w:p w:rsidR="003841E7" w:rsidRDefault="003841E7" w:rsidP="00CE49D9">
            <w:pPr>
              <w:rPr>
                <w:b/>
              </w:rPr>
            </w:pPr>
            <w:r w:rsidRPr="00D2035B">
              <w:rPr>
                <w:b/>
                <w:u w:val="single"/>
              </w:rPr>
              <w:t>Our 6 page form</w:t>
            </w:r>
            <w:r w:rsidRPr="00D2035B">
              <w:rPr>
                <w:b/>
              </w:rPr>
              <w:t xml:space="preserve"> embraces a review of the Client’s own assessment of needs and a detailed overview of the care tasks which are to be performed, the help needed, anticipated outcomes etc.</w:t>
            </w:r>
          </w:p>
          <w:p w:rsidR="003841E7" w:rsidRPr="00D2035B" w:rsidRDefault="003841E7" w:rsidP="00CE49D9">
            <w:pPr>
              <w:rPr>
                <w:b/>
              </w:rPr>
            </w:pPr>
          </w:p>
        </w:tc>
      </w:tr>
      <w:tr w:rsidR="003841E7" w:rsidTr="00705561">
        <w:tc>
          <w:tcPr>
            <w:tcW w:w="2943" w:type="dxa"/>
          </w:tcPr>
          <w:p w:rsidR="007118E6" w:rsidRDefault="007118E6" w:rsidP="00CE49D9">
            <w:pPr>
              <w:jc w:val="center"/>
              <w:rPr>
                <w:b/>
              </w:rPr>
            </w:pPr>
          </w:p>
          <w:p w:rsidR="003841E7" w:rsidRPr="00D2035B" w:rsidRDefault="003841E7" w:rsidP="00CE49D9">
            <w:pPr>
              <w:jc w:val="center"/>
              <w:rPr>
                <w:b/>
              </w:rPr>
            </w:pPr>
            <w:r w:rsidRPr="00D2035B">
              <w:rPr>
                <w:b/>
              </w:rPr>
              <w:t>Advance Care Plan (Normal font)</w:t>
            </w:r>
          </w:p>
        </w:tc>
        <w:tc>
          <w:tcPr>
            <w:tcW w:w="6299" w:type="dxa"/>
          </w:tcPr>
          <w:p w:rsidR="007118E6" w:rsidRDefault="007118E6" w:rsidP="00CE49D9">
            <w:pPr>
              <w:rPr>
                <w:b/>
              </w:rPr>
            </w:pPr>
          </w:p>
          <w:p w:rsidR="003841E7" w:rsidRDefault="003841E7" w:rsidP="00CE49D9">
            <w:pPr>
              <w:rPr>
                <w:b/>
              </w:rPr>
            </w:pPr>
            <w:r w:rsidRPr="00D2035B">
              <w:rPr>
                <w:b/>
              </w:rPr>
              <w:t>This document (11 pages) gives an overview of why it is important to consider aspects of care and treatment when approaching death. The accompanying “Statement of Care – Wishes and Preferences” covers a variety of subjects, including the possibility of Advance Decisions, Lasting Powers of Attorney, Wills, and wishes regarding care and treatment.</w:t>
            </w:r>
          </w:p>
          <w:p w:rsidR="003841E7" w:rsidRPr="00D2035B" w:rsidRDefault="003841E7" w:rsidP="00CE49D9">
            <w:pPr>
              <w:rPr>
                <w:b/>
              </w:rPr>
            </w:pPr>
          </w:p>
        </w:tc>
      </w:tr>
      <w:tr w:rsidR="003841E7" w:rsidTr="00705561">
        <w:tc>
          <w:tcPr>
            <w:tcW w:w="2943" w:type="dxa"/>
          </w:tcPr>
          <w:p w:rsidR="003841E7" w:rsidRPr="00D2035B" w:rsidRDefault="003841E7" w:rsidP="00CE49D9">
            <w:pPr>
              <w:jc w:val="center"/>
              <w:rPr>
                <w:b/>
              </w:rPr>
            </w:pPr>
            <w:r w:rsidRPr="00D2035B">
              <w:rPr>
                <w:b/>
              </w:rPr>
              <w:t>Advance Care Plan (Larger font)</w:t>
            </w:r>
          </w:p>
        </w:tc>
        <w:tc>
          <w:tcPr>
            <w:tcW w:w="6299" w:type="dxa"/>
          </w:tcPr>
          <w:p w:rsidR="003841E7" w:rsidRDefault="003841E7" w:rsidP="00CE49D9">
            <w:pPr>
              <w:rPr>
                <w:b/>
              </w:rPr>
            </w:pPr>
            <w:r w:rsidRPr="00D2035B">
              <w:rPr>
                <w:b/>
              </w:rPr>
              <w:t>As above, but the document is produced in larger type, making it easier to read for older people with some sight difficulties.</w:t>
            </w:r>
          </w:p>
          <w:p w:rsidR="003841E7" w:rsidRPr="00D2035B" w:rsidRDefault="003841E7" w:rsidP="00CE49D9">
            <w:pPr>
              <w:rPr>
                <w:b/>
              </w:rPr>
            </w:pPr>
          </w:p>
        </w:tc>
      </w:tr>
      <w:tr w:rsidR="003841E7" w:rsidTr="00705561">
        <w:tc>
          <w:tcPr>
            <w:tcW w:w="2943" w:type="dxa"/>
          </w:tcPr>
          <w:p w:rsidR="003841E7" w:rsidRPr="00D2035B" w:rsidRDefault="003841E7" w:rsidP="00CE49D9">
            <w:pPr>
              <w:jc w:val="center"/>
              <w:rPr>
                <w:b/>
              </w:rPr>
            </w:pPr>
            <w:r w:rsidRPr="00D2035B">
              <w:rPr>
                <w:b/>
              </w:rPr>
              <w:t>Discrimination</w:t>
            </w:r>
          </w:p>
        </w:tc>
        <w:tc>
          <w:tcPr>
            <w:tcW w:w="6299" w:type="dxa"/>
          </w:tcPr>
          <w:p w:rsidR="003841E7" w:rsidRDefault="003841E7" w:rsidP="00CE49D9">
            <w:pPr>
              <w:rPr>
                <w:b/>
              </w:rPr>
            </w:pPr>
            <w:r w:rsidRPr="00D2035B">
              <w:rPr>
                <w:b/>
              </w:rPr>
              <w:t>A record of a request from the Client to discriminate in respect of a care worker.</w:t>
            </w:r>
          </w:p>
          <w:p w:rsidR="003841E7" w:rsidRPr="00D2035B" w:rsidRDefault="003841E7" w:rsidP="00CE49D9">
            <w:pPr>
              <w:rPr>
                <w:b/>
              </w:rPr>
            </w:pPr>
          </w:p>
        </w:tc>
      </w:tr>
      <w:tr w:rsidR="003841E7" w:rsidTr="00705561">
        <w:tc>
          <w:tcPr>
            <w:tcW w:w="2943" w:type="dxa"/>
          </w:tcPr>
          <w:p w:rsidR="003841E7" w:rsidRPr="00D2035B" w:rsidRDefault="003841E7" w:rsidP="00CE49D9">
            <w:pPr>
              <w:jc w:val="center"/>
              <w:rPr>
                <w:b/>
              </w:rPr>
            </w:pPr>
            <w:r w:rsidRPr="00D2035B">
              <w:rPr>
                <w:b/>
              </w:rPr>
              <w:t>Genuine Occupational Defence</w:t>
            </w:r>
          </w:p>
        </w:tc>
        <w:tc>
          <w:tcPr>
            <w:tcW w:w="6299" w:type="dxa"/>
          </w:tcPr>
          <w:p w:rsidR="003841E7" w:rsidRDefault="003841E7" w:rsidP="00CE49D9">
            <w:pPr>
              <w:rPr>
                <w:b/>
              </w:rPr>
            </w:pPr>
            <w:r w:rsidRPr="00D2035B">
              <w:rPr>
                <w:b/>
              </w:rPr>
              <w:t>A note about the Genuine Occupational Qualification defence in respect of discrimination.</w:t>
            </w:r>
          </w:p>
          <w:p w:rsidR="003841E7" w:rsidRPr="00D2035B" w:rsidRDefault="003841E7" w:rsidP="00CE49D9">
            <w:pPr>
              <w:rPr>
                <w:b/>
              </w:rPr>
            </w:pPr>
          </w:p>
        </w:tc>
      </w:tr>
      <w:tr w:rsidR="003841E7" w:rsidTr="00705561">
        <w:tc>
          <w:tcPr>
            <w:tcW w:w="2943" w:type="dxa"/>
          </w:tcPr>
          <w:p w:rsidR="003841E7" w:rsidRPr="00045415" w:rsidRDefault="003841E7" w:rsidP="00CE49D9">
            <w:pPr>
              <w:jc w:val="center"/>
              <w:rPr>
                <w:b/>
                <w:color w:val="FF0000"/>
              </w:rPr>
            </w:pPr>
            <w:r w:rsidRPr="00045415">
              <w:rPr>
                <w:b/>
                <w:color w:val="FF0000"/>
              </w:rPr>
              <w:t>Statement of Purpose</w:t>
            </w:r>
          </w:p>
        </w:tc>
        <w:tc>
          <w:tcPr>
            <w:tcW w:w="6299" w:type="dxa"/>
          </w:tcPr>
          <w:p w:rsidR="003841E7" w:rsidRPr="00045415" w:rsidRDefault="003841E7" w:rsidP="00CE49D9">
            <w:pPr>
              <w:rPr>
                <w:b/>
                <w:color w:val="FF0000"/>
              </w:rPr>
            </w:pPr>
            <w:r w:rsidRPr="00045415">
              <w:rPr>
                <w:b/>
                <w:color w:val="FF0000"/>
              </w:rPr>
              <w:t xml:space="preserve">Our model </w:t>
            </w:r>
            <w:r w:rsidRPr="00045415">
              <w:rPr>
                <w:b/>
                <w:color w:val="FF0000"/>
                <w:u w:val="single"/>
              </w:rPr>
              <w:t>Statement of Purpose</w:t>
            </w:r>
            <w:r w:rsidRPr="00045415">
              <w:rPr>
                <w:b/>
                <w:color w:val="FF0000"/>
              </w:rPr>
              <w:t xml:space="preserve"> for the Agency.</w:t>
            </w:r>
          </w:p>
        </w:tc>
      </w:tr>
    </w:tbl>
    <w:p w:rsidR="0048656F" w:rsidRDefault="0048656F" w:rsidP="0048656F">
      <w:pPr>
        <w:spacing w:after="0" w:line="240" w:lineRule="auto"/>
        <w:jc w:val="center"/>
        <w:rPr>
          <w:b/>
          <w:sz w:val="36"/>
          <w:szCs w:val="36"/>
        </w:rPr>
      </w:pPr>
    </w:p>
    <w:p w:rsidR="00D8125B" w:rsidRDefault="00D8125B" w:rsidP="000D5841">
      <w:pPr>
        <w:jc w:val="center"/>
        <w:rPr>
          <w:b/>
          <w:sz w:val="36"/>
          <w:szCs w:val="36"/>
        </w:rPr>
      </w:pPr>
    </w:p>
    <w:p w:rsidR="00CE49D9" w:rsidRDefault="00CE49D9">
      <w:pPr>
        <w:rPr>
          <w:b/>
          <w:sz w:val="36"/>
          <w:szCs w:val="36"/>
        </w:rPr>
      </w:pPr>
      <w:r>
        <w:rPr>
          <w:b/>
          <w:sz w:val="36"/>
          <w:szCs w:val="36"/>
        </w:rPr>
        <w:br w:type="page"/>
      </w:r>
    </w:p>
    <w:p w:rsidR="00CE49D9" w:rsidRPr="00CE49D9" w:rsidRDefault="00CE49D9" w:rsidP="00CE49D9">
      <w:pPr>
        <w:jc w:val="center"/>
        <w:rPr>
          <w:b/>
          <w:color w:val="7030A0"/>
          <w:sz w:val="36"/>
          <w:szCs w:val="36"/>
        </w:rPr>
      </w:pPr>
      <w:r w:rsidRPr="00CE49D9">
        <w:rPr>
          <w:b/>
          <w:color w:val="7030A0"/>
          <w:sz w:val="36"/>
          <w:szCs w:val="36"/>
        </w:rPr>
        <w:lastRenderedPageBreak/>
        <w:t>Domiciliary Care Agencies Policies and Procedures Only Package (69) (Wales)</w:t>
      </w:r>
    </w:p>
    <w:p w:rsidR="00CE49D9" w:rsidRPr="00CE49D9" w:rsidRDefault="00CE49D9" w:rsidP="00CE49D9">
      <w:pPr>
        <w:jc w:val="center"/>
        <w:rPr>
          <w:b/>
          <w:color w:val="7030A0"/>
          <w:sz w:val="36"/>
          <w:szCs w:val="36"/>
        </w:rPr>
      </w:pPr>
      <w:r w:rsidRPr="00CE49D9">
        <w:rPr>
          <w:b/>
          <w:color w:val="7030A0"/>
          <w:sz w:val="36"/>
          <w:szCs w:val="36"/>
        </w:rPr>
        <w:t>Index</w:t>
      </w:r>
    </w:p>
    <w:tbl>
      <w:tblPr>
        <w:tblStyle w:val="TableGrid"/>
        <w:tblW w:w="85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4952"/>
        <w:gridCol w:w="2135"/>
      </w:tblGrid>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National Minimum Standard (1)</w:t>
            </w:r>
          </w:p>
          <w:p w:rsidR="00CE49D9" w:rsidRPr="00CE49D9" w:rsidRDefault="00CE49D9" w:rsidP="00CE49D9">
            <w:pPr>
              <w:jc w:val="center"/>
              <w:rPr>
                <w:b/>
                <w:color w:val="7030A0"/>
                <w:szCs w:val="24"/>
              </w:rPr>
            </w:pPr>
          </w:p>
        </w:tc>
        <w:tc>
          <w:tcPr>
            <w:tcW w:w="4952" w:type="dxa"/>
          </w:tcPr>
          <w:p w:rsidR="00CE49D9" w:rsidRPr="00CE49D9" w:rsidRDefault="00CE49D9" w:rsidP="00CE49D9">
            <w:pPr>
              <w:jc w:val="right"/>
              <w:rPr>
                <w:rFonts w:eastAsia="Times New Roman" w:cs="Times New Roman"/>
                <w:b/>
                <w:color w:val="7030A0"/>
                <w:szCs w:val="24"/>
                <w:lang w:eastAsia="en-GB"/>
              </w:rPr>
            </w:pPr>
          </w:p>
          <w:p w:rsidR="00CE49D9" w:rsidRPr="00CE49D9" w:rsidRDefault="00CE49D9" w:rsidP="00CE49D9">
            <w:pPr>
              <w:jc w:val="right"/>
              <w:rPr>
                <w:rFonts w:eastAsia="Times New Roman" w:cs="Times New Roman"/>
                <w:b/>
                <w:color w:val="7030A0"/>
                <w:szCs w:val="24"/>
                <w:lang w:eastAsia="en-GB"/>
              </w:rPr>
            </w:pPr>
          </w:p>
        </w:tc>
        <w:tc>
          <w:tcPr>
            <w:tcW w:w="2135" w:type="dxa"/>
          </w:tcPr>
          <w:p w:rsidR="00CE49D9" w:rsidRPr="00CE49D9" w:rsidRDefault="00CE49D9" w:rsidP="00CE49D9">
            <w:pPr>
              <w:jc w:val="center"/>
              <w:rPr>
                <w:b/>
                <w:color w:val="7030A0"/>
                <w:szCs w:val="24"/>
              </w:rPr>
            </w:pPr>
          </w:p>
          <w:p w:rsidR="00CE49D9" w:rsidRPr="00CE49D9" w:rsidRDefault="00CE49D9" w:rsidP="00CE49D9">
            <w:pPr>
              <w:jc w:val="center"/>
              <w:rPr>
                <w:b/>
                <w:color w:val="7030A0"/>
                <w:szCs w:val="24"/>
              </w:rPr>
            </w:pPr>
            <w:r w:rsidRPr="00CE49D9">
              <w:rPr>
                <w:b/>
                <w:color w:val="7030A0"/>
                <w:szCs w:val="24"/>
              </w:rPr>
              <w:t>Regulation(s) (2)</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25</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Absence</w:t>
            </w:r>
          </w:p>
        </w:tc>
        <w:tc>
          <w:tcPr>
            <w:tcW w:w="2135" w:type="dxa"/>
          </w:tcPr>
          <w:p w:rsidR="00CE49D9" w:rsidRPr="00CE49D9" w:rsidRDefault="00CE49D9" w:rsidP="00CE49D9">
            <w:pPr>
              <w:jc w:val="center"/>
              <w:rPr>
                <w:b/>
                <w:color w:val="7030A0"/>
                <w:szCs w:val="24"/>
              </w:rPr>
            </w:pPr>
            <w:r w:rsidRPr="00CE49D9">
              <w:rPr>
                <w:b/>
                <w:color w:val="7030A0"/>
                <w:szCs w:val="24"/>
              </w:rPr>
              <w:t>4, 16, 17, 23</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15</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Access and Security</w:t>
            </w:r>
          </w:p>
        </w:tc>
        <w:tc>
          <w:tcPr>
            <w:tcW w:w="2135" w:type="dxa"/>
          </w:tcPr>
          <w:p w:rsidR="00CE49D9" w:rsidRPr="00CE49D9" w:rsidRDefault="00CE49D9" w:rsidP="00CE49D9">
            <w:pPr>
              <w:jc w:val="center"/>
              <w:rPr>
                <w:b/>
                <w:color w:val="7030A0"/>
                <w:szCs w:val="24"/>
              </w:rPr>
            </w:pPr>
            <w:r w:rsidRPr="00CE49D9">
              <w:rPr>
                <w:b/>
                <w:color w:val="7030A0"/>
                <w:szCs w:val="24"/>
              </w:rPr>
              <w:t>13, 14</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11</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Accident/Incident Reporting</w:t>
            </w:r>
          </w:p>
        </w:tc>
        <w:tc>
          <w:tcPr>
            <w:tcW w:w="2135" w:type="dxa"/>
          </w:tcPr>
          <w:p w:rsidR="00CE49D9" w:rsidRPr="00CE49D9" w:rsidRDefault="00CE49D9" w:rsidP="00CE49D9">
            <w:pPr>
              <w:jc w:val="center"/>
              <w:rPr>
                <w:b/>
                <w:color w:val="7030A0"/>
                <w:szCs w:val="24"/>
              </w:rPr>
            </w:pPr>
            <w:r w:rsidRPr="00CE49D9">
              <w:rPr>
                <w:b/>
                <w:color w:val="7030A0"/>
                <w:szCs w:val="24"/>
              </w:rPr>
              <w:t>13, 14</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25</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Additional Employment</w:t>
            </w:r>
          </w:p>
        </w:tc>
        <w:tc>
          <w:tcPr>
            <w:tcW w:w="2135" w:type="dxa"/>
          </w:tcPr>
          <w:p w:rsidR="00CE49D9" w:rsidRPr="00CE49D9" w:rsidRDefault="00CE49D9" w:rsidP="00CE49D9">
            <w:pPr>
              <w:jc w:val="center"/>
              <w:rPr>
                <w:b/>
                <w:color w:val="7030A0"/>
                <w:szCs w:val="24"/>
              </w:rPr>
            </w:pPr>
            <w:r w:rsidRPr="00CE49D9">
              <w:rPr>
                <w:b/>
                <w:color w:val="7030A0"/>
                <w:szCs w:val="24"/>
              </w:rPr>
              <w:t>4, 16, 17, 23</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10</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Administration of Medicines</w:t>
            </w:r>
          </w:p>
        </w:tc>
        <w:tc>
          <w:tcPr>
            <w:tcW w:w="2135" w:type="dxa"/>
          </w:tcPr>
          <w:p w:rsidR="00CE49D9" w:rsidRPr="00CE49D9" w:rsidRDefault="00CE49D9" w:rsidP="00CE49D9">
            <w:pPr>
              <w:jc w:val="center"/>
              <w:rPr>
                <w:b/>
                <w:color w:val="7030A0"/>
                <w:szCs w:val="24"/>
              </w:rPr>
            </w:pPr>
            <w:r w:rsidRPr="00CE49D9">
              <w:rPr>
                <w:b/>
                <w:color w:val="7030A0"/>
                <w:szCs w:val="24"/>
              </w:rPr>
              <w:t>14</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25</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Annual Leave</w:t>
            </w:r>
          </w:p>
        </w:tc>
        <w:tc>
          <w:tcPr>
            <w:tcW w:w="2135" w:type="dxa"/>
          </w:tcPr>
          <w:p w:rsidR="00CE49D9" w:rsidRPr="00CE49D9" w:rsidRDefault="00CE49D9" w:rsidP="00CE49D9">
            <w:pPr>
              <w:jc w:val="center"/>
              <w:rPr>
                <w:b/>
                <w:color w:val="7030A0"/>
                <w:szCs w:val="24"/>
              </w:rPr>
            </w:pPr>
            <w:r w:rsidRPr="00CE49D9">
              <w:rPr>
                <w:b/>
                <w:color w:val="7030A0"/>
                <w:szCs w:val="24"/>
              </w:rPr>
              <w:t>4, 16, 17, 23</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9</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Autonomy and Independence</w:t>
            </w:r>
          </w:p>
        </w:tc>
        <w:tc>
          <w:tcPr>
            <w:tcW w:w="2135" w:type="dxa"/>
          </w:tcPr>
          <w:p w:rsidR="00CE49D9" w:rsidRPr="00CE49D9" w:rsidRDefault="00CE49D9" w:rsidP="00CE49D9">
            <w:pPr>
              <w:jc w:val="center"/>
              <w:rPr>
                <w:b/>
                <w:color w:val="7030A0"/>
                <w:szCs w:val="24"/>
              </w:rPr>
            </w:pPr>
            <w:r w:rsidRPr="00CE49D9">
              <w:rPr>
                <w:b/>
                <w:color w:val="7030A0"/>
                <w:szCs w:val="24"/>
              </w:rPr>
              <w:t>14, 16</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22</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Business Continuity Planning</w:t>
            </w:r>
          </w:p>
        </w:tc>
        <w:tc>
          <w:tcPr>
            <w:tcW w:w="2135" w:type="dxa"/>
          </w:tcPr>
          <w:p w:rsidR="00CE49D9" w:rsidRPr="00CE49D9" w:rsidRDefault="00CE49D9" w:rsidP="00CE49D9">
            <w:pPr>
              <w:jc w:val="center"/>
              <w:rPr>
                <w:b/>
                <w:color w:val="7030A0"/>
                <w:szCs w:val="24"/>
              </w:rPr>
            </w:pPr>
            <w:r w:rsidRPr="00CE49D9">
              <w:rPr>
                <w:b/>
                <w:color w:val="7030A0"/>
                <w:szCs w:val="24"/>
              </w:rPr>
              <w:t>16, 24, 26</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25</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Capability</w:t>
            </w:r>
          </w:p>
        </w:tc>
        <w:tc>
          <w:tcPr>
            <w:tcW w:w="2135" w:type="dxa"/>
          </w:tcPr>
          <w:p w:rsidR="00CE49D9" w:rsidRPr="00CE49D9" w:rsidRDefault="00CE49D9" w:rsidP="00CE49D9">
            <w:pPr>
              <w:jc w:val="center"/>
              <w:rPr>
                <w:b/>
                <w:color w:val="7030A0"/>
                <w:szCs w:val="24"/>
              </w:rPr>
            </w:pPr>
            <w:r w:rsidRPr="00CE49D9">
              <w:rPr>
                <w:b/>
                <w:color w:val="7030A0"/>
                <w:szCs w:val="24"/>
              </w:rPr>
              <w:t>4, 16, 17, 23</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2</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Care Needs Assessment</w:t>
            </w:r>
          </w:p>
        </w:tc>
        <w:tc>
          <w:tcPr>
            <w:tcW w:w="2135" w:type="dxa"/>
          </w:tcPr>
          <w:p w:rsidR="00CE49D9" w:rsidRPr="00CE49D9" w:rsidRDefault="00CE49D9" w:rsidP="00CE49D9">
            <w:pPr>
              <w:jc w:val="center"/>
              <w:rPr>
                <w:b/>
                <w:color w:val="7030A0"/>
                <w:szCs w:val="24"/>
              </w:rPr>
            </w:pPr>
            <w:r w:rsidRPr="00CE49D9">
              <w:rPr>
                <w:b/>
                <w:color w:val="7030A0"/>
                <w:szCs w:val="24"/>
              </w:rPr>
              <w:t>14</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7</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Client Mobility</w:t>
            </w:r>
          </w:p>
        </w:tc>
        <w:tc>
          <w:tcPr>
            <w:tcW w:w="2135" w:type="dxa"/>
          </w:tcPr>
          <w:p w:rsidR="00CE49D9" w:rsidRPr="00CE49D9" w:rsidRDefault="00CE49D9" w:rsidP="00CE49D9">
            <w:pPr>
              <w:jc w:val="center"/>
              <w:rPr>
                <w:b/>
                <w:color w:val="7030A0"/>
                <w:szCs w:val="24"/>
              </w:rPr>
            </w:pPr>
            <w:r w:rsidRPr="00CE49D9">
              <w:rPr>
                <w:b/>
                <w:color w:val="7030A0"/>
                <w:szCs w:val="24"/>
              </w:rPr>
              <w:t>14, 16</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26</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Complaints</w:t>
            </w:r>
          </w:p>
        </w:tc>
        <w:tc>
          <w:tcPr>
            <w:tcW w:w="2135" w:type="dxa"/>
          </w:tcPr>
          <w:p w:rsidR="00CE49D9" w:rsidRPr="00CE49D9" w:rsidRDefault="00CE49D9" w:rsidP="00CE49D9">
            <w:pPr>
              <w:jc w:val="center"/>
              <w:rPr>
                <w:b/>
                <w:color w:val="7030A0"/>
                <w:szCs w:val="24"/>
              </w:rPr>
            </w:pPr>
            <w:r w:rsidRPr="00CE49D9">
              <w:rPr>
                <w:b/>
                <w:color w:val="7030A0"/>
                <w:szCs w:val="24"/>
              </w:rPr>
              <w:t>14, 23</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25</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Computers</w:t>
            </w:r>
          </w:p>
        </w:tc>
        <w:tc>
          <w:tcPr>
            <w:tcW w:w="2135" w:type="dxa"/>
          </w:tcPr>
          <w:p w:rsidR="00CE49D9" w:rsidRPr="00CE49D9" w:rsidRDefault="00CE49D9" w:rsidP="00CE49D9">
            <w:pPr>
              <w:jc w:val="center"/>
              <w:rPr>
                <w:b/>
                <w:color w:val="7030A0"/>
              </w:rPr>
            </w:pPr>
            <w:r w:rsidRPr="00CE49D9">
              <w:rPr>
                <w:b/>
                <w:color w:val="7030A0"/>
                <w:szCs w:val="24"/>
              </w:rPr>
              <w:t>4, 16, 17, 23</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6</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Confidentiality</w:t>
            </w:r>
          </w:p>
        </w:tc>
        <w:tc>
          <w:tcPr>
            <w:tcW w:w="2135" w:type="dxa"/>
          </w:tcPr>
          <w:p w:rsidR="00CE49D9" w:rsidRPr="00CE49D9" w:rsidRDefault="00CE49D9" w:rsidP="00CE49D9">
            <w:pPr>
              <w:jc w:val="center"/>
              <w:rPr>
                <w:b/>
                <w:color w:val="7030A0"/>
                <w:szCs w:val="24"/>
              </w:rPr>
            </w:pPr>
            <w:r w:rsidRPr="00CE49D9">
              <w:rPr>
                <w:b/>
                <w:color w:val="7030A0"/>
                <w:szCs w:val="24"/>
              </w:rPr>
              <w:t>16, 20</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10</w:t>
            </w:r>
          </w:p>
        </w:tc>
        <w:tc>
          <w:tcPr>
            <w:tcW w:w="4952" w:type="dxa"/>
          </w:tcPr>
          <w:p w:rsidR="00CE49D9" w:rsidRPr="00CE49D9" w:rsidRDefault="00CE49D9" w:rsidP="00CE49D9">
            <w:pPr>
              <w:jc w:val="right"/>
              <w:rPr>
                <w:b/>
                <w:color w:val="7030A0"/>
                <w:szCs w:val="24"/>
              </w:rPr>
            </w:pPr>
            <w:r w:rsidRPr="00CE49D9">
              <w:rPr>
                <w:b/>
                <w:color w:val="7030A0"/>
                <w:szCs w:val="24"/>
              </w:rPr>
              <w:t>Consent to Care and Treatment</w:t>
            </w:r>
          </w:p>
        </w:tc>
        <w:tc>
          <w:tcPr>
            <w:tcW w:w="2135" w:type="dxa"/>
          </w:tcPr>
          <w:p w:rsidR="00CE49D9" w:rsidRPr="00CE49D9" w:rsidRDefault="00CE49D9" w:rsidP="00CE49D9">
            <w:pPr>
              <w:jc w:val="center"/>
              <w:rPr>
                <w:b/>
                <w:color w:val="7030A0"/>
                <w:szCs w:val="24"/>
              </w:rPr>
            </w:pPr>
            <w:r w:rsidRPr="00CE49D9">
              <w:rPr>
                <w:b/>
                <w:color w:val="7030A0"/>
                <w:szCs w:val="24"/>
              </w:rPr>
              <w:t>14</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11</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Control of Infection</w:t>
            </w:r>
          </w:p>
        </w:tc>
        <w:tc>
          <w:tcPr>
            <w:tcW w:w="2135" w:type="dxa"/>
          </w:tcPr>
          <w:p w:rsidR="00CE49D9" w:rsidRPr="00CE49D9" w:rsidRDefault="00CE49D9" w:rsidP="00CE49D9">
            <w:pPr>
              <w:jc w:val="center"/>
              <w:rPr>
                <w:b/>
                <w:color w:val="7030A0"/>
                <w:szCs w:val="24"/>
              </w:rPr>
            </w:pPr>
            <w:r w:rsidRPr="00CE49D9">
              <w:rPr>
                <w:b/>
                <w:color w:val="7030A0"/>
                <w:szCs w:val="24"/>
              </w:rPr>
              <w:t>13, 14</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25</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Data Protection</w:t>
            </w:r>
          </w:p>
        </w:tc>
        <w:tc>
          <w:tcPr>
            <w:tcW w:w="2135" w:type="dxa"/>
          </w:tcPr>
          <w:p w:rsidR="00CE49D9" w:rsidRPr="00CE49D9" w:rsidRDefault="00CE49D9" w:rsidP="00CE49D9">
            <w:pPr>
              <w:jc w:val="center"/>
              <w:rPr>
                <w:b/>
                <w:color w:val="7030A0"/>
              </w:rPr>
            </w:pPr>
            <w:r w:rsidRPr="00CE49D9">
              <w:rPr>
                <w:b/>
                <w:color w:val="7030A0"/>
                <w:szCs w:val="24"/>
              </w:rPr>
              <w:t>4, 16, 17, 23</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8</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Dignity and Respect</w:t>
            </w:r>
          </w:p>
        </w:tc>
        <w:tc>
          <w:tcPr>
            <w:tcW w:w="2135" w:type="dxa"/>
          </w:tcPr>
          <w:p w:rsidR="00CE49D9" w:rsidRPr="00CE49D9" w:rsidRDefault="00CE49D9" w:rsidP="00CE49D9">
            <w:pPr>
              <w:jc w:val="center"/>
              <w:rPr>
                <w:b/>
                <w:color w:val="7030A0"/>
                <w:szCs w:val="24"/>
              </w:rPr>
            </w:pPr>
            <w:r w:rsidRPr="00CE49D9">
              <w:rPr>
                <w:b/>
                <w:color w:val="7030A0"/>
                <w:szCs w:val="24"/>
              </w:rPr>
              <w:t>9, 14, 16</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25</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Dignity at Work</w:t>
            </w:r>
          </w:p>
        </w:tc>
        <w:tc>
          <w:tcPr>
            <w:tcW w:w="2135" w:type="dxa"/>
          </w:tcPr>
          <w:p w:rsidR="00CE49D9" w:rsidRPr="00CE49D9" w:rsidRDefault="00CE49D9" w:rsidP="00CE49D9">
            <w:pPr>
              <w:jc w:val="center"/>
              <w:rPr>
                <w:b/>
                <w:color w:val="7030A0"/>
                <w:szCs w:val="24"/>
              </w:rPr>
            </w:pPr>
            <w:r w:rsidRPr="00CE49D9">
              <w:rPr>
                <w:b/>
                <w:color w:val="7030A0"/>
                <w:szCs w:val="24"/>
              </w:rPr>
              <w:t>4, 16, 17, 23</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17</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Disclosure</w:t>
            </w:r>
          </w:p>
        </w:tc>
        <w:tc>
          <w:tcPr>
            <w:tcW w:w="2135" w:type="dxa"/>
          </w:tcPr>
          <w:p w:rsidR="00CE49D9" w:rsidRPr="00CE49D9" w:rsidRDefault="00CE49D9" w:rsidP="00CE49D9">
            <w:pPr>
              <w:jc w:val="center"/>
              <w:rPr>
                <w:rFonts w:eastAsia="Times New Roman" w:cs="Times New Roman"/>
                <w:color w:val="7030A0"/>
                <w:szCs w:val="24"/>
              </w:rPr>
            </w:pPr>
            <w:r w:rsidRPr="00CE49D9">
              <w:rPr>
                <w:b/>
                <w:color w:val="7030A0"/>
                <w:szCs w:val="24"/>
              </w:rPr>
              <w:t>15, 16</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25</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Diversity in Care</w:t>
            </w:r>
          </w:p>
        </w:tc>
        <w:tc>
          <w:tcPr>
            <w:tcW w:w="2135" w:type="dxa"/>
          </w:tcPr>
          <w:p w:rsidR="00CE49D9" w:rsidRPr="00CE49D9" w:rsidRDefault="00CE49D9" w:rsidP="00CE49D9">
            <w:pPr>
              <w:jc w:val="center"/>
              <w:rPr>
                <w:rFonts w:eastAsia="Times New Roman" w:cs="Times New Roman"/>
                <w:color w:val="7030A0"/>
                <w:szCs w:val="24"/>
              </w:rPr>
            </w:pPr>
            <w:r w:rsidRPr="00CE49D9">
              <w:rPr>
                <w:b/>
                <w:color w:val="7030A0"/>
                <w:szCs w:val="24"/>
              </w:rPr>
              <w:t>4, 16, 17, 23</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19</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Education and Training</w:t>
            </w:r>
          </w:p>
        </w:tc>
        <w:tc>
          <w:tcPr>
            <w:tcW w:w="2135" w:type="dxa"/>
          </w:tcPr>
          <w:p w:rsidR="00CE49D9" w:rsidRPr="00CE49D9" w:rsidRDefault="00CE49D9" w:rsidP="00CE49D9">
            <w:pPr>
              <w:jc w:val="center"/>
              <w:rPr>
                <w:b/>
                <w:color w:val="7030A0"/>
                <w:szCs w:val="24"/>
              </w:rPr>
            </w:pPr>
            <w:r w:rsidRPr="00CE49D9">
              <w:rPr>
                <w:b/>
                <w:color w:val="7030A0"/>
                <w:szCs w:val="24"/>
              </w:rPr>
              <w:t>16</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18</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Employee Discipline</w:t>
            </w:r>
          </w:p>
        </w:tc>
        <w:tc>
          <w:tcPr>
            <w:tcW w:w="2135" w:type="dxa"/>
          </w:tcPr>
          <w:p w:rsidR="00CE49D9" w:rsidRPr="00CE49D9" w:rsidRDefault="00CE49D9" w:rsidP="00CE49D9">
            <w:pPr>
              <w:jc w:val="center"/>
              <w:rPr>
                <w:b/>
                <w:color w:val="7030A0"/>
                <w:szCs w:val="24"/>
              </w:rPr>
            </w:pPr>
            <w:r w:rsidRPr="00CE49D9">
              <w:rPr>
                <w:b/>
                <w:color w:val="7030A0"/>
                <w:szCs w:val="24"/>
              </w:rPr>
              <w:t>16, 17</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18</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Employee Grievances</w:t>
            </w:r>
          </w:p>
        </w:tc>
        <w:tc>
          <w:tcPr>
            <w:tcW w:w="2135" w:type="dxa"/>
          </w:tcPr>
          <w:p w:rsidR="00CE49D9" w:rsidRPr="00CE49D9" w:rsidRDefault="00CE49D9" w:rsidP="00CE49D9">
            <w:pPr>
              <w:jc w:val="center"/>
              <w:rPr>
                <w:b/>
                <w:color w:val="7030A0"/>
              </w:rPr>
            </w:pPr>
            <w:r w:rsidRPr="00CE49D9">
              <w:rPr>
                <w:b/>
                <w:color w:val="7030A0"/>
                <w:szCs w:val="24"/>
              </w:rPr>
              <w:t>16, 17</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18</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Employee Responsibilities</w:t>
            </w:r>
          </w:p>
        </w:tc>
        <w:tc>
          <w:tcPr>
            <w:tcW w:w="2135" w:type="dxa"/>
          </w:tcPr>
          <w:p w:rsidR="00CE49D9" w:rsidRPr="00CE49D9" w:rsidRDefault="00CE49D9" w:rsidP="00CE49D9">
            <w:pPr>
              <w:jc w:val="center"/>
              <w:rPr>
                <w:b/>
                <w:color w:val="7030A0"/>
              </w:rPr>
            </w:pPr>
            <w:r w:rsidRPr="00CE49D9">
              <w:rPr>
                <w:b/>
                <w:color w:val="7030A0"/>
              </w:rPr>
              <w:t>16, 17</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8</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End of Life Care</w:t>
            </w:r>
          </w:p>
        </w:tc>
        <w:tc>
          <w:tcPr>
            <w:tcW w:w="2135" w:type="dxa"/>
          </w:tcPr>
          <w:p w:rsidR="00CE49D9" w:rsidRPr="00CE49D9" w:rsidRDefault="00CE49D9" w:rsidP="00CE49D9">
            <w:pPr>
              <w:jc w:val="center"/>
              <w:rPr>
                <w:b/>
                <w:color w:val="7030A0"/>
                <w:szCs w:val="24"/>
              </w:rPr>
            </w:pPr>
            <w:r w:rsidRPr="00CE49D9">
              <w:rPr>
                <w:b/>
                <w:color w:val="7030A0"/>
                <w:szCs w:val="24"/>
              </w:rPr>
              <w:t>9, 14, 16</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25</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Environmental Policy</w:t>
            </w:r>
          </w:p>
        </w:tc>
        <w:tc>
          <w:tcPr>
            <w:tcW w:w="2135" w:type="dxa"/>
          </w:tcPr>
          <w:p w:rsidR="00CE49D9" w:rsidRPr="00CE49D9" w:rsidRDefault="00CE49D9" w:rsidP="00CE49D9">
            <w:pPr>
              <w:jc w:val="center"/>
              <w:rPr>
                <w:rFonts w:eastAsia="Times New Roman" w:cs="Times New Roman"/>
                <w:color w:val="7030A0"/>
                <w:szCs w:val="24"/>
              </w:rPr>
            </w:pPr>
            <w:r w:rsidRPr="00CE49D9">
              <w:rPr>
                <w:b/>
                <w:color w:val="7030A0"/>
                <w:szCs w:val="24"/>
              </w:rPr>
              <w:t>4, 16, 17, 23</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25</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Equality</w:t>
            </w:r>
          </w:p>
        </w:tc>
        <w:tc>
          <w:tcPr>
            <w:tcW w:w="2135" w:type="dxa"/>
          </w:tcPr>
          <w:p w:rsidR="00CE49D9" w:rsidRPr="00CE49D9" w:rsidRDefault="00CE49D9" w:rsidP="00CE49D9">
            <w:pPr>
              <w:jc w:val="center"/>
              <w:rPr>
                <w:rFonts w:eastAsia="Times New Roman" w:cs="Times New Roman"/>
                <w:color w:val="7030A0"/>
                <w:szCs w:val="24"/>
              </w:rPr>
            </w:pPr>
            <w:r w:rsidRPr="00CE49D9">
              <w:rPr>
                <w:b/>
                <w:color w:val="7030A0"/>
                <w:szCs w:val="24"/>
              </w:rPr>
              <w:t>4, 16, 17, 23</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7</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Failure to Attend Client Visit</w:t>
            </w:r>
          </w:p>
        </w:tc>
        <w:tc>
          <w:tcPr>
            <w:tcW w:w="2135" w:type="dxa"/>
          </w:tcPr>
          <w:p w:rsidR="00CE49D9" w:rsidRPr="00CE49D9" w:rsidRDefault="00CE49D9" w:rsidP="00CE49D9">
            <w:pPr>
              <w:jc w:val="center"/>
              <w:rPr>
                <w:b/>
                <w:color w:val="7030A0"/>
                <w:szCs w:val="24"/>
              </w:rPr>
            </w:pPr>
            <w:r w:rsidRPr="00CE49D9">
              <w:rPr>
                <w:b/>
                <w:color w:val="7030A0"/>
                <w:szCs w:val="24"/>
              </w:rPr>
              <w:t>14, 16</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11</w:t>
            </w:r>
          </w:p>
        </w:tc>
        <w:tc>
          <w:tcPr>
            <w:tcW w:w="4952" w:type="dxa"/>
          </w:tcPr>
          <w:p w:rsidR="00CE49D9" w:rsidRPr="00CE49D9" w:rsidRDefault="00CE49D9" w:rsidP="00CE49D9">
            <w:pPr>
              <w:tabs>
                <w:tab w:val="left" w:pos="3720"/>
                <w:tab w:val="right" w:pos="4736"/>
              </w:tabs>
              <w:rPr>
                <w:rFonts w:eastAsia="Times New Roman" w:cs="Times New Roman"/>
                <w:b/>
                <w:color w:val="7030A0"/>
                <w:szCs w:val="24"/>
                <w:lang w:eastAsia="en-GB"/>
              </w:rPr>
            </w:pPr>
            <w:r w:rsidRPr="00CE49D9">
              <w:rPr>
                <w:rFonts w:eastAsia="Times New Roman" w:cs="Times New Roman"/>
                <w:b/>
                <w:color w:val="7030A0"/>
                <w:szCs w:val="24"/>
                <w:lang w:eastAsia="en-GB"/>
              </w:rPr>
              <w:tab/>
            </w:r>
            <w:r w:rsidRPr="00CE49D9">
              <w:rPr>
                <w:rFonts w:eastAsia="Times New Roman" w:cs="Times New Roman"/>
                <w:b/>
                <w:color w:val="7030A0"/>
                <w:szCs w:val="24"/>
                <w:lang w:eastAsia="en-GB"/>
              </w:rPr>
              <w:tab/>
              <w:t>First Aid</w:t>
            </w:r>
          </w:p>
        </w:tc>
        <w:tc>
          <w:tcPr>
            <w:tcW w:w="2135" w:type="dxa"/>
          </w:tcPr>
          <w:p w:rsidR="00CE49D9" w:rsidRPr="00CE49D9" w:rsidRDefault="00CE49D9" w:rsidP="00CE49D9">
            <w:pPr>
              <w:jc w:val="center"/>
              <w:rPr>
                <w:b/>
                <w:color w:val="7030A0"/>
                <w:szCs w:val="24"/>
              </w:rPr>
            </w:pPr>
            <w:r w:rsidRPr="00CE49D9">
              <w:rPr>
                <w:b/>
                <w:color w:val="7030A0"/>
                <w:szCs w:val="24"/>
              </w:rPr>
              <w:t>13, 14</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17</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Fit and Proper Persons Employed</w:t>
            </w:r>
          </w:p>
        </w:tc>
        <w:tc>
          <w:tcPr>
            <w:tcW w:w="2135" w:type="dxa"/>
          </w:tcPr>
          <w:p w:rsidR="00CE49D9" w:rsidRPr="00CE49D9" w:rsidRDefault="00CE49D9" w:rsidP="00CE49D9">
            <w:pPr>
              <w:jc w:val="center"/>
              <w:rPr>
                <w:b/>
                <w:color w:val="7030A0"/>
                <w:szCs w:val="24"/>
              </w:rPr>
            </w:pPr>
            <w:r w:rsidRPr="00CE49D9">
              <w:rPr>
                <w:b/>
                <w:color w:val="7030A0"/>
                <w:szCs w:val="24"/>
              </w:rPr>
              <w:t>15, 16</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25</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Fixed Term Employees</w:t>
            </w:r>
          </w:p>
        </w:tc>
        <w:tc>
          <w:tcPr>
            <w:tcW w:w="2135" w:type="dxa"/>
          </w:tcPr>
          <w:p w:rsidR="00CE49D9" w:rsidRPr="00CE49D9" w:rsidRDefault="00CE49D9" w:rsidP="00CE49D9">
            <w:pPr>
              <w:jc w:val="center"/>
              <w:rPr>
                <w:b/>
                <w:color w:val="7030A0"/>
                <w:szCs w:val="24"/>
              </w:rPr>
            </w:pPr>
            <w:r w:rsidRPr="00CE49D9">
              <w:rPr>
                <w:b/>
                <w:color w:val="7030A0"/>
                <w:szCs w:val="24"/>
              </w:rPr>
              <w:t>4, 16, 17, 23</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13</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Gifts, Wills and Bequests</w:t>
            </w:r>
          </w:p>
        </w:tc>
        <w:tc>
          <w:tcPr>
            <w:tcW w:w="2135" w:type="dxa"/>
          </w:tcPr>
          <w:p w:rsidR="00CE49D9" w:rsidRPr="00CE49D9" w:rsidRDefault="00CE49D9" w:rsidP="00CE49D9">
            <w:pPr>
              <w:jc w:val="center"/>
              <w:rPr>
                <w:b/>
                <w:color w:val="7030A0"/>
                <w:szCs w:val="24"/>
              </w:rPr>
            </w:pPr>
            <w:r w:rsidRPr="00CE49D9">
              <w:rPr>
                <w:b/>
                <w:color w:val="7030A0"/>
                <w:szCs w:val="24"/>
              </w:rPr>
              <w:t>13, 14</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13</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Handling Clients’ Money</w:t>
            </w:r>
          </w:p>
        </w:tc>
        <w:tc>
          <w:tcPr>
            <w:tcW w:w="2135" w:type="dxa"/>
          </w:tcPr>
          <w:p w:rsidR="00CE49D9" w:rsidRPr="00CE49D9" w:rsidRDefault="00CE49D9" w:rsidP="00CE49D9">
            <w:pPr>
              <w:jc w:val="center"/>
              <w:rPr>
                <w:b/>
                <w:color w:val="7030A0"/>
                <w:szCs w:val="24"/>
              </w:rPr>
            </w:pPr>
            <w:r w:rsidRPr="00CE49D9">
              <w:rPr>
                <w:b/>
                <w:color w:val="7030A0"/>
                <w:szCs w:val="24"/>
              </w:rPr>
              <w:t>13, 14</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17</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Handling Disclosure Information</w:t>
            </w:r>
          </w:p>
        </w:tc>
        <w:tc>
          <w:tcPr>
            <w:tcW w:w="2135" w:type="dxa"/>
          </w:tcPr>
          <w:p w:rsidR="00CE49D9" w:rsidRPr="00CE49D9" w:rsidRDefault="00CE49D9" w:rsidP="00CE49D9">
            <w:pPr>
              <w:jc w:val="center"/>
              <w:rPr>
                <w:b/>
                <w:color w:val="7030A0"/>
                <w:szCs w:val="24"/>
              </w:rPr>
            </w:pPr>
            <w:r w:rsidRPr="00CE49D9">
              <w:rPr>
                <w:b/>
                <w:color w:val="7030A0"/>
                <w:szCs w:val="24"/>
              </w:rPr>
              <w:t>15, 16</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11</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Health and Safety</w:t>
            </w:r>
          </w:p>
        </w:tc>
        <w:tc>
          <w:tcPr>
            <w:tcW w:w="2135" w:type="dxa"/>
          </w:tcPr>
          <w:p w:rsidR="00CE49D9" w:rsidRPr="00CE49D9" w:rsidRDefault="00CE49D9" w:rsidP="00CE49D9">
            <w:pPr>
              <w:jc w:val="center"/>
              <w:rPr>
                <w:b/>
                <w:color w:val="7030A0"/>
                <w:szCs w:val="24"/>
              </w:rPr>
            </w:pPr>
            <w:r w:rsidRPr="00CE49D9">
              <w:rPr>
                <w:b/>
                <w:color w:val="7030A0"/>
                <w:szCs w:val="24"/>
              </w:rPr>
              <w:t>13, 14</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lastRenderedPageBreak/>
              <w:t>19</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Induction</w:t>
            </w:r>
          </w:p>
        </w:tc>
        <w:tc>
          <w:tcPr>
            <w:tcW w:w="2135" w:type="dxa"/>
          </w:tcPr>
          <w:p w:rsidR="00CE49D9" w:rsidRPr="00CE49D9" w:rsidRDefault="00CE49D9" w:rsidP="00CE49D9">
            <w:pPr>
              <w:jc w:val="center"/>
              <w:rPr>
                <w:b/>
                <w:color w:val="7030A0"/>
                <w:szCs w:val="24"/>
              </w:rPr>
            </w:pPr>
            <w:r w:rsidRPr="00CE49D9">
              <w:rPr>
                <w:b/>
                <w:color w:val="7030A0"/>
                <w:szCs w:val="24"/>
              </w:rPr>
              <w:t>16</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8</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Intimate Care</w:t>
            </w:r>
          </w:p>
        </w:tc>
        <w:tc>
          <w:tcPr>
            <w:tcW w:w="2135" w:type="dxa"/>
          </w:tcPr>
          <w:p w:rsidR="00CE49D9" w:rsidRPr="00CE49D9" w:rsidRDefault="00CE49D9" w:rsidP="00CE49D9">
            <w:pPr>
              <w:jc w:val="center"/>
              <w:rPr>
                <w:b/>
                <w:color w:val="7030A0"/>
                <w:szCs w:val="24"/>
              </w:rPr>
            </w:pPr>
            <w:r w:rsidRPr="00CE49D9">
              <w:rPr>
                <w:b/>
                <w:color w:val="7030A0"/>
                <w:szCs w:val="24"/>
              </w:rPr>
              <w:t>9, 14, 16</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25</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Leave of Absence for Public Duties</w:t>
            </w:r>
          </w:p>
        </w:tc>
        <w:tc>
          <w:tcPr>
            <w:tcW w:w="2135" w:type="dxa"/>
          </w:tcPr>
          <w:p w:rsidR="00CE49D9" w:rsidRPr="00CE49D9" w:rsidRDefault="00CE49D9" w:rsidP="00CE49D9">
            <w:pPr>
              <w:jc w:val="center"/>
              <w:rPr>
                <w:b/>
                <w:color w:val="7030A0"/>
                <w:szCs w:val="24"/>
              </w:rPr>
            </w:pPr>
            <w:r w:rsidRPr="00CE49D9">
              <w:rPr>
                <w:b/>
                <w:color w:val="7030A0"/>
                <w:szCs w:val="24"/>
              </w:rPr>
              <w:t>4, 16, 17, 23</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11</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Lone Working</w:t>
            </w:r>
          </w:p>
        </w:tc>
        <w:tc>
          <w:tcPr>
            <w:tcW w:w="2135" w:type="dxa"/>
          </w:tcPr>
          <w:p w:rsidR="00CE49D9" w:rsidRPr="00CE49D9" w:rsidRDefault="00CE49D9" w:rsidP="00CE49D9">
            <w:pPr>
              <w:jc w:val="center"/>
              <w:rPr>
                <w:b/>
                <w:color w:val="7030A0"/>
                <w:szCs w:val="24"/>
              </w:rPr>
            </w:pPr>
            <w:r w:rsidRPr="00CE49D9">
              <w:rPr>
                <w:b/>
                <w:color w:val="7030A0"/>
                <w:szCs w:val="24"/>
              </w:rPr>
              <w:t>13, 14</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11</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Managing Challenging Behaviour</w:t>
            </w:r>
          </w:p>
        </w:tc>
        <w:tc>
          <w:tcPr>
            <w:tcW w:w="2135" w:type="dxa"/>
          </w:tcPr>
          <w:p w:rsidR="00CE49D9" w:rsidRPr="00CE49D9" w:rsidRDefault="00CE49D9" w:rsidP="00CE49D9">
            <w:pPr>
              <w:jc w:val="center"/>
              <w:rPr>
                <w:b/>
                <w:color w:val="7030A0"/>
                <w:szCs w:val="24"/>
              </w:rPr>
            </w:pPr>
            <w:r w:rsidRPr="00CE49D9">
              <w:rPr>
                <w:b/>
                <w:color w:val="7030A0"/>
                <w:szCs w:val="24"/>
              </w:rPr>
              <w:t>13, 14</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25</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Medical Appointments</w:t>
            </w:r>
          </w:p>
        </w:tc>
        <w:tc>
          <w:tcPr>
            <w:tcW w:w="2135" w:type="dxa"/>
          </w:tcPr>
          <w:p w:rsidR="00CE49D9" w:rsidRPr="00CE49D9" w:rsidRDefault="00CE49D9" w:rsidP="00CE49D9">
            <w:pPr>
              <w:jc w:val="center"/>
              <w:rPr>
                <w:b/>
                <w:color w:val="7030A0"/>
                <w:szCs w:val="24"/>
              </w:rPr>
            </w:pPr>
            <w:r w:rsidRPr="00CE49D9">
              <w:rPr>
                <w:b/>
                <w:color w:val="7030A0"/>
                <w:szCs w:val="24"/>
              </w:rPr>
              <w:t>4, 16, 17, 23</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10</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Medicine Administration Errors</w:t>
            </w:r>
          </w:p>
        </w:tc>
        <w:tc>
          <w:tcPr>
            <w:tcW w:w="2135" w:type="dxa"/>
          </w:tcPr>
          <w:p w:rsidR="00CE49D9" w:rsidRPr="00CE49D9" w:rsidRDefault="00CE49D9" w:rsidP="00CE49D9">
            <w:pPr>
              <w:jc w:val="center"/>
              <w:rPr>
                <w:b/>
                <w:color w:val="7030A0"/>
                <w:szCs w:val="24"/>
              </w:rPr>
            </w:pPr>
            <w:r w:rsidRPr="00CE49D9">
              <w:rPr>
                <w:b/>
                <w:color w:val="7030A0"/>
                <w:szCs w:val="24"/>
              </w:rPr>
              <w:t>14</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25</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Mobile Phones</w:t>
            </w:r>
          </w:p>
        </w:tc>
        <w:tc>
          <w:tcPr>
            <w:tcW w:w="2135" w:type="dxa"/>
          </w:tcPr>
          <w:p w:rsidR="00CE49D9" w:rsidRPr="00CE49D9" w:rsidRDefault="00CE49D9" w:rsidP="00CE49D9">
            <w:pPr>
              <w:jc w:val="center"/>
              <w:rPr>
                <w:rFonts w:eastAsia="Times New Roman" w:cs="Times New Roman"/>
                <w:color w:val="7030A0"/>
                <w:szCs w:val="24"/>
              </w:rPr>
            </w:pPr>
            <w:r w:rsidRPr="00CE49D9">
              <w:rPr>
                <w:b/>
                <w:color w:val="7030A0"/>
                <w:szCs w:val="24"/>
              </w:rPr>
              <w:t>4, 16, 17, 23</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11</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People Moving and Handling</w:t>
            </w:r>
          </w:p>
        </w:tc>
        <w:tc>
          <w:tcPr>
            <w:tcW w:w="2135" w:type="dxa"/>
          </w:tcPr>
          <w:p w:rsidR="00CE49D9" w:rsidRPr="00CE49D9" w:rsidRDefault="00CE49D9" w:rsidP="00CE49D9">
            <w:pPr>
              <w:jc w:val="center"/>
              <w:rPr>
                <w:rFonts w:eastAsia="Times New Roman" w:cs="Times New Roman"/>
                <w:color w:val="7030A0"/>
                <w:szCs w:val="24"/>
              </w:rPr>
            </w:pPr>
            <w:r w:rsidRPr="00CE49D9">
              <w:rPr>
                <w:b/>
                <w:color w:val="7030A0"/>
                <w:szCs w:val="24"/>
              </w:rPr>
              <w:t>13, 14</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3</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Person Centred Care</w:t>
            </w:r>
          </w:p>
        </w:tc>
        <w:tc>
          <w:tcPr>
            <w:tcW w:w="2135" w:type="dxa"/>
          </w:tcPr>
          <w:p w:rsidR="00CE49D9" w:rsidRPr="00CE49D9" w:rsidRDefault="00CE49D9" w:rsidP="00CE49D9">
            <w:pPr>
              <w:jc w:val="center"/>
              <w:rPr>
                <w:b/>
                <w:color w:val="7030A0"/>
                <w:szCs w:val="24"/>
              </w:rPr>
            </w:pPr>
            <w:r w:rsidRPr="00CE49D9">
              <w:rPr>
                <w:b/>
                <w:color w:val="7030A0"/>
                <w:szCs w:val="24"/>
              </w:rPr>
              <w:t>13, 14, 15, 16</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11</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Physical Restraint</w:t>
            </w:r>
          </w:p>
        </w:tc>
        <w:tc>
          <w:tcPr>
            <w:tcW w:w="2135" w:type="dxa"/>
          </w:tcPr>
          <w:p w:rsidR="00CE49D9" w:rsidRPr="00CE49D9" w:rsidRDefault="00CE49D9" w:rsidP="00CE49D9">
            <w:pPr>
              <w:jc w:val="center"/>
              <w:rPr>
                <w:rFonts w:eastAsia="Times New Roman" w:cs="Times New Roman"/>
                <w:color w:val="7030A0"/>
                <w:szCs w:val="24"/>
              </w:rPr>
            </w:pPr>
            <w:r w:rsidRPr="00CE49D9">
              <w:rPr>
                <w:b/>
                <w:color w:val="7030A0"/>
                <w:szCs w:val="24"/>
              </w:rPr>
              <w:t>13, 14</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13</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Prevention of Bribery</w:t>
            </w:r>
          </w:p>
        </w:tc>
        <w:tc>
          <w:tcPr>
            <w:tcW w:w="2135" w:type="dxa"/>
          </w:tcPr>
          <w:p w:rsidR="00CE49D9" w:rsidRPr="00CE49D9" w:rsidRDefault="00CE49D9" w:rsidP="00CE49D9">
            <w:pPr>
              <w:jc w:val="center"/>
              <w:rPr>
                <w:rFonts w:eastAsia="Times New Roman" w:cs="Times New Roman"/>
                <w:color w:val="7030A0"/>
                <w:szCs w:val="24"/>
              </w:rPr>
            </w:pPr>
            <w:r w:rsidRPr="00CE49D9">
              <w:rPr>
                <w:b/>
                <w:color w:val="7030A0"/>
                <w:szCs w:val="24"/>
              </w:rPr>
              <w:t>13, 14</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25</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Probation</w:t>
            </w:r>
          </w:p>
        </w:tc>
        <w:tc>
          <w:tcPr>
            <w:tcW w:w="2135" w:type="dxa"/>
          </w:tcPr>
          <w:p w:rsidR="00CE49D9" w:rsidRPr="00CE49D9" w:rsidRDefault="00CE49D9" w:rsidP="00CE49D9">
            <w:pPr>
              <w:jc w:val="center"/>
              <w:rPr>
                <w:b/>
                <w:color w:val="7030A0"/>
                <w:szCs w:val="24"/>
              </w:rPr>
            </w:pPr>
            <w:r w:rsidRPr="00CE49D9">
              <w:rPr>
                <w:b/>
                <w:color w:val="7030A0"/>
                <w:szCs w:val="24"/>
              </w:rPr>
              <w:t>4, 16, 17, 23</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3</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Protecting Clients’ Rights</w:t>
            </w:r>
          </w:p>
        </w:tc>
        <w:tc>
          <w:tcPr>
            <w:tcW w:w="2135" w:type="dxa"/>
          </w:tcPr>
          <w:p w:rsidR="00CE49D9" w:rsidRPr="00CE49D9" w:rsidRDefault="00CE49D9" w:rsidP="00CE49D9">
            <w:pPr>
              <w:jc w:val="center"/>
              <w:rPr>
                <w:b/>
                <w:color w:val="7030A0"/>
                <w:szCs w:val="24"/>
              </w:rPr>
            </w:pPr>
            <w:r w:rsidRPr="00CE49D9">
              <w:rPr>
                <w:b/>
                <w:color w:val="7030A0"/>
                <w:szCs w:val="24"/>
              </w:rPr>
              <w:t>13, 14, 15, 16</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27</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Quality Assurance</w:t>
            </w:r>
          </w:p>
        </w:tc>
        <w:tc>
          <w:tcPr>
            <w:tcW w:w="2135" w:type="dxa"/>
          </w:tcPr>
          <w:p w:rsidR="00CE49D9" w:rsidRPr="00CE49D9" w:rsidRDefault="00CE49D9" w:rsidP="00CE49D9">
            <w:pPr>
              <w:jc w:val="center"/>
              <w:rPr>
                <w:b/>
                <w:color w:val="7030A0"/>
                <w:szCs w:val="24"/>
              </w:rPr>
            </w:pPr>
            <w:r w:rsidRPr="00CE49D9">
              <w:rPr>
                <w:b/>
                <w:color w:val="7030A0"/>
                <w:szCs w:val="24"/>
              </w:rPr>
              <w:t>16, 23</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16</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Record Keeping</w:t>
            </w:r>
          </w:p>
        </w:tc>
        <w:tc>
          <w:tcPr>
            <w:tcW w:w="2135" w:type="dxa"/>
          </w:tcPr>
          <w:p w:rsidR="00CE49D9" w:rsidRPr="00CE49D9" w:rsidRDefault="00CE49D9" w:rsidP="00CE49D9">
            <w:pPr>
              <w:jc w:val="center"/>
              <w:rPr>
                <w:b/>
                <w:color w:val="7030A0"/>
                <w:szCs w:val="24"/>
              </w:rPr>
            </w:pP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17</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Recruitment</w:t>
            </w:r>
          </w:p>
        </w:tc>
        <w:tc>
          <w:tcPr>
            <w:tcW w:w="2135" w:type="dxa"/>
          </w:tcPr>
          <w:p w:rsidR="00CE49D9" w:rsidRPr="00CE49D9" w:rsidRDefault="00CE49D9" w:rsidP="00CE49D9">
            <w:pPr>
              <w:tabs>
                <w:tab w:val="left" w:pos="480"/>
              </w:tabs>
              <w:jc w:val="center"/>
              <w:rPr>
                <w:b/>
                <w:color w:val="7030A0"/>
                <w:szCs w:val="24"/>
              </w:rPr>
            </w:pPr>
            <w:r w:rsidRPr="00CE49D9">
              <w:rPr>
                <w:b/>
                <w:color w:val="7030A0"/>
                <w:szCs w:val="24"/>
              </w:rPr>
              <w:t>15, 16</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17</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Recruitment of Ex-Offenders</w:t>
            </w:r>
          </w:p>
        </w:tc>
        <w:tc>
          <w:tcPr>
            <w:tcW w:w="2135" w:type="dxa"/>
          </w:tcPr>
          <w:p w:rsidR="00CE49D9" w:rsidRPr="00CE49D9" w:rsidRDefault="00CE49D9" w:rsidP="00CE49D9">
            <w:pPr>
              <w:jc w:val="center"/>
              <w:rPr>
                <w:b/>
                <w:color w:val="7030A0"/>
                <w:szCs w:val="24"/>
              </w:rPr>
            </w:pPr>
            <w:r w:rsidRPr="00CE49D9">
              <w:rPr>
                <w:b/>
                <w:color w:val="7030A0"/>
                <w:szCs w:val="24"/>
              </w:rPr>
              <w:t>15, 16</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14</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Safe/Positive Touch</w:t>
            </w:r>
          </w:p>
        </w:tc>
        <w:tc>
          <w:tcPr>
            <w:tcW w:w="2135" w:type="dxa"/>
          </w:tcPr>
          <w:p w:rsidR="00CE49D9" w:rsidRPr="00CE49D9" w:rsidRDefault="00CE49D9" w:rsidP="00CE49D9">
            <w:pPr>
              <w:jc w:val="center"/>
              <w:rPr>
                <w:b/>
                <w:color w:val="7030A0"/>
                <w:szCs w:val="24"/>
              </w:rPr>
            </w:pPr>
            <w:r w:rsidRPr="00CE49D9">
              <w:rPr>
                <w:b/>
                <w:color w:val="7030A0"/>
                <w:szCs w:val="24"/>
              </w:rPr>
              <w:t>13, 14, 16</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14</w:t>
            </w:r>
          </w:p>
        </w:tc>
        <w:tc>
          <w:tcPr>
            <w:tcW w:w="4952" w:type="dxa"/>
          </w:tcPr>
          <w:p w:rsidR="00CE49D9" w:rsidRPr="00CE49D9" w:rsidRDefault="00CE49D9" w:rsidP="00CE49D9">
            <w:pPr>
              <w:jc w:val="right"/>
              <w:rPr>
                <w:b/>
                <w:color w:val="7030A0"/>
                <w:szCs w:val="24"/>
              </w:rPr>
            </w:pPr>
            <w:r w:rsidRPr="00CE49D9">
              <w:rPr>
                <w:rFonts w:eastAsia="Times New Roman" w:cs="Times New Roman"/>
                <w:b/>
                <w:color w:val="7030A0"/>
                <w:szCs w:val="24"/>
                <w:lang w:eastAsia="en-GB"/>
              </w:rPr>
              <w:t>Safeguarding</w:t>
            </w:r>
          </w:p>
        </w:tc>
        <w:tc>
          <w:tcPr>
            <w:tcW w:w="2135" w:type="dxa"/>
          </w:tcPr>
          <w:p w:rsidR="00CE49D9" w:rsidRPr="00CE49D9" w:rsidRDefault="00CE49D9" w:rsidP="00CE49D9">
            <w:pPr>
              <w:jc w:val="center"/>
              <w:rPr>
                <w:b/>
                <w:color w:val="7030A0"/>
                <w:szCs w:val="24"/>
              </w:rPr>
            </w:pPr>
            <w:r w:rsidRPr="00CE49D9">
              <w:rPr>
                <w:b/>
                <w:color w:val="7030A0"/>
                <w:szCs w:val="24"/>
              </w:rPr>
              <w:t>13, 14, 16</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25</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Sick Pay</w:t>
            </w:r>
          </w:p>
        </w:tc>
        <w:tc>
          <w:tcPr>
            <w:tcW w:w="2135" w:type="dxa"/>
          </w:tcPr>
          <w:p w:rsidR="00CE49D9" w:rsidRPr="00CE49D9" w:rsidRDefault="00CE49D9" w:rsidP="00CE49D9">
            <w:pPr>
              <w:jc w:val="center"/>
              <w:rPr>
                <w:b/>
                <w:color w:val="7030A0"/>
                <w:szCs w:val="24"/>
              </w:rPr>
            </w:pPr>
            <w:r w:rsidRPr="00CE49D9">
              <w:rPr>
                <w:b/>
                <w:color w:val="7030A0"/>
                <w:szCs w:val="24"/>
              </w:rPr>
              <w:t>4, 16, 17, 23</w:t>
            </w:r>
          </w:p>
        </w:tc>
      </w:tr>
      <w:tr w:rsidR="00CE49D9" w:rsidRPr="00CE49D9" w:rsidTr="00CE49D9">
        <w:trPr>
          <w:jc w:val="center"/>
        </w:trPr>
        <w:tc>
          <w:tcPr>
            <w:tcW w:w="1483" w:type="dxa"/>
          </w:tcPr>
          <w:p w:rsidR="00CE49D9" w:rsidRPr="00CE49D9" w:rsidRDefault="00CE49D9" w:rsidP="00CE49D9">
            <w:pPr>
              <w:jc w:val="center"/>
              <w:rPr>
                <w:rFonts w:eastAsia="Times New Roman" w:cs="Times New Roman"/>
                <w:color w:val="7030A0"/>
                <w:szCs w:val="24"/>
              </w:rPr>
            </w:pPr>
            <w:r w:rsidRPr="00CE49D9">
              <w:rPr>
                <w:b/>
                <w:color w:val="7030A0"/>
                <w:szCs w:val="24"/>
              </w:rPr>
              <w:t>25</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Smoking</w:t>
            </w:r>
          </w:p>
        </w:tc>
        <w:tc>
          <w:tcPr>
            <w:tcW w:w="2135" w:type="dxa"/>
          </w:tcPr>
          <w:p w:rsidR="00CE49D9" w:rsidRPr="00CE49D9" w:rsidRDefault="00CE49D9" w:rsidP="00CE49D9">
            <w:pPr>
              <w:jc w:val="center"/>
              <w:rPr>
                <w:rFonts w:eastAsia="Times New Roman" w:cs="Times New Roman"/>
                <w:color w:val="7030A0"/>
                <w:szCs w:val="24"/>
              </w:rPr>
            </w:pPr>
            <w:r w:rsidRPr="00CE49D9">
              <w:rPr>
                <w:b/>
                <w:color w:val="7030A0"/>
                <w:szCs w:val="24"/>
              </w:rPr>
              <w:t>4, 16, 17, 23</w:t>
            </w:r>
          </w:p>
        </w:tc>
      </w:tr>
      <w:tr w:rsidR="00CE49D9" w:rsidRPr="00CE49D9" w:rsidTr="00CE49D9">
        <w:trPr>
          <w:jc w:val="center"/>
        </w:trPr>
        <w:tc>
          <w:tcPr>
            <w:tcW w:w="1483" w:type="dxa"/>
          </w:tcPr>
          <w:p w:rsidR="00CE49D9" w:rsidRPr="00CE49D9" w:rsidRDefault="00CE49D9" w:rsidP="00CE49D9">
            <w:pPr>
              <w:jc w:val="center"/>
              <w:rPr>
                <w:rFonts w:eastAsia="Times New Roman" w:cs="Times New Roman"/>
                <w:color w:val="7030A0"/>
                <w:szCs w:val="24"/>
              </w:rPr>
            </w:pPr>
            <w:r w:rsidRPr="00CE49D9">
              <w:rPr>
                <w:b/>
                <w:color w:val="7030A0"/>
                <w:szCs w:val="24"/>
              </w:rPr>
              <w:t>25</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Social Media</w:t>
            </w:r>
          </w:p>
        </w:tc>
        <w:tc>
          <w:tcPr>
            <w:tcW w:w="2135" w:type="dxa"/>
          </w:tcPr>
          <w:p w:rsidR="00CE49D9" w:rsidRPr="00CE49D9" w:rsidRDefault="00CE49D9" w:rsidP="00CE49D9">
            <w:pPr>
              <w:jc w:val="center"/>
              <w:rPr>
                <w:rFonts w:eastAsia="Times New Roman" w:cs="Times New Roman"/>
                <w:color w:val="7030A0"/>
                <w:szCs w:val="24"/>
              </w:rPr>
            </w:pPr>
            <w:r w:rsidRPr="00CE49D9">
              <w:rPr>
                <w:b/>
                <w:color w:val="7030A0"/>
                <w:szCs w:val="24"/>
              </w:rPr>
              <w:t>4, 16, 17, 23</w:t>
            </w:r>
          </w:p>
        </w:tc>
      </w:tr>
      <w:tr w:rsidR="00CE49D9" w:rsidRPr="00CE49D9" w:rsidTr="00CE49D9">
        <w:trPr>
          <w:jc w:val="center"/>
        </w:trPr>
        <w:tc>
          <w:tcPr>
            <w:tcW w:w="1483" w:type="dxa"/>
          </w:tcPr>
          <w:p w:rsidR="00CE49D9" w:rsidRPr="00CE49D9" w:rsidRDefault="00CE49D9" w:rsidP="00CE49D9">
            <w:pPr>
              <w:jc w:val="center"/>
              <w:rPr>
                <w:rFonts w:eastAsia="Times New Roman" w:cs="Times New Roman"/>
                <w:color w:val="7030A0"/>
                <w:szCs w:val="24"/>
              </w:rPr>
            </w:pPr>
            <w:r w:rsidRPr="00CE49D9">
              <w:rPr>
                <w:b/>
                <w:color w:val="7030A0"/>
                <w:szCs w:val="24"/>
              </w:rPr>
              <w:t>25</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Special Leave</w:t>
            </w:r>
          </w:p>
        </w:tc>
        <w:tc>
          <w:tcPr>
            <w:tcW w:w="2135" w:type="dxa"/>
          </w:tcPr>
          <w:p w:rsidR="00CE49D9" w:rsidRPr="00CE49D9" w:rsidRDefault="00CE49D9" w:rsidP="00CE49D9">
            <w:pPr>
              <w:jc w:val="center"/>
              <w:rPr>
                <w:rFonts w:eastAsia="Times New Roman" w:cs="Times New Roman"/>
                <w:color w:val="7030A0"/>
                <w:szCs w:val="24"/>
              </w:rPr>
            </w:pPr>
            <w:r w:rsidRPr="00CE49D9">
              <w:rPr>
                <w:b/>
                <w:color w:val="7030A0"/>
                <w:szCs w:val="24"/>
              </w:rPr>
              <w:t>4, 16, 17, 23</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21</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Staff Supervision</w:t>
            </w:r>
          </w:p>
        </w:tc>
        <w:tc>
          <w:tcPr>
            <w:tcW w:w="2135" w:type="dxa"/>
          </w:tcPr>
          <w:p w:rsidR="00CE49D9" w:rsidRPr="00CE49D9" w:rsidRDefault="00CE49D9" w:rsidP="00CE49D9">
            <w:pPr>
              <w:jc w:val="center"/>
              <w:rPr>
                <w:b/>
                <w:color w:val="7030A0"/>
                <w:szCs w:val="24"/>
              </w:rPr>
            </w:pPr>
            <w:r w:rsidRPr="00CE49D9">
              <w:rPr>
                <w:b/>
                <w:color w:val="7030A0"/>
                <w:szCs w:val="24"/>
              </w:rPr>
              <w:t>16</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17</w:t>
            </w:r>
          </w:p>
        </w:tc>
        <w:tc>
          <w:tcPr>
            <w:tcW w:w="4952" w:type="dxa"/>
          </w:tcPr>
          <w:p w:rsidR="00CE49D9" w:rsidRPr="00CE49D9" w:rsidRDefault="00CE49D9" w:rsidP="00CE49D9">
            <w:pPr>
              <w:jc w:val="right"/>
              <w:rPr>
                <w:b/>
                <w:color w:val="7030A0"/>
                <w:szCs w:val="24"/>
              </w:rPr>
            </w:pPr>
            <w:r w:rsidRPr="00CE49D9">
              <w:rPr>
                <w:b/>
                <w:color w:val="7030A0"/>
                <w:szCs w:val="24"/>
              </w:rPr>
              <w:t>Staffing</w:t>
            </w:r>
          </w:p>
        </w:tc>
        <w:tc>
          <w:tcPr>
            <w:tcW w:w="2135" w:type="dxa"/>
          </w:tcPr>
          <w:p w:rsidR="00CE49D9" w:rsidRPr="00CE49D9" w:rsidRDefault="00CE49D9" w:rsidP="00CE49D9">
            <w:pPr>
              <w:jc w:val="center"/>
              <w:rPr>
                <w:b/>
                <w:color w:val="7030A0"/>
                <w:szCs w:val="24"/>
              </w:rPr>
            </w:pPr>
            <w:r w:rsidRPr="00CE49D9">
              <w:rPr>
                <w:b/>
                <w:color w:val="7030A0"/>
                <w:szCs w:val="24"/>
              </w:rPr>
              <w:t>15, 16</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25</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Substance Abuse</w:t>
            </w:r>
          </w:p>
        </w:tc>
        <w:tc>
          <w:tcPr>
            <w:tcW w:w="2135" w:type="dxa"/>
          </w:tcPr>
          <w:p w:rsidR="00CE49D9" w:rsidRPr="00CE49D9" w:rsidRDefault="00CE49D9" w:rsidP="00CE49D9">
            <w:pPr>
              <w:jc w:val="center"/>
              <w:rPr>
                <w:rFonts w:eastAsia="Times New Roman" w:cs="Times New Roman"/>
                <w:color w:val="7030A0"/>
                <w:szCs w:val="24"/>
              </w:rPr>
            </w:pPr>
            <w:r w:rsidRPr="00CE49D9">
              <w:rPr>
                <w:b/>
                <w:color w:val="7030A0"/>
                <w:szCs w:val="24"/>
              </w:rPr>
              <w:t>4, 16, 17, 23</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25</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Use of Email</w:t>
            </w:r>
          </w:p>
        </w:tc>
        <w:tc>
          <w:tcPr>
            <w:tcW w:w="2135" w:type="dxa"/>
          </w:tcPr>
          <w:p w:rsidR="00CE49D9" w:rsidRPr="00CE49D9" w:rsidRDefault="00CE49D9" w:rsidP="00CE49D9">
            <w:pPr>
              <w:jc w:val="center"/>
              <w:rPr>
                <w:rFonts w:eastAsia="Times New Roman" w:cs="Times New Roman"/>
                <w:color w:val="7030A0"/>
                <w:szCs w:val="24"/>
              </w:rPr>
            </w:pPr>
            <w:r w:rsidRPr="00CE49D9">
              <w:rPr>
                <w:b/>
                <w:color w:val="7030A0"/>
                <w:szCs w:val="24"/>
              </w:rPr>
              <w:t>4, 16, 17, 23</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25</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Use of the Internet</w:t>
            </w:r>
          </w:p>
        </w:tc>
        <w:tc>
          <w:tcPr>
            <w:tcW w:w="2135" w:type="dxa"/>
          </w:tcPr>
          <w:p w:rsidR="00CE49D9" w:rsidRPr="00CE49D9" w:rsidRDefault="00CE49D9" w:rsidP="00CE49D9">
            <w:pPr>
              <w:jc w:val="center"/>
              <w:rPr>
                <w:rFonts w:eastAsia="Times New Roman" w:cs="Times New Roman"/>
                <w:color w:val="7030A0"/>
                <w:szCs w:val="24"/>
              </w:rPr>
            </w:pPr>
            <w:r w:rsidRPr="00CE49D9">
              <w:rPr>
                <w:b/>
                <w:color w:val="7030A0"/>
                <w:szCs w:val="24"/>
              </w:rPr>
              <w:t>4, 16, 17, 23</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11</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Violence at Work</w:t>
            </w:r>
          </w:p>
        </w:tc>
        <w:tc>
          <w:tcPr>
            <w:tcW w:w="2135" w:type="dxa"/>
          </w:tcPr>
          <w:p w:rsidR="00CE49D9" w:rsidRPr="00CE49D9" w:rsidRDefault="00CE49D9" w:rsidP="00CE49D9">
            <w:pPr>
              <w:jc w:val="center"/>
              <w:rPr>
                <w:b/>
                <w:color w:val="7030A0"/>
                <w:szCs w:val="24"/>
              </w:rPr>
            </w:pPr>
            <w:r w:rsidRPr="00CE49D9">
              <w:rPr>
                <w:b/>
                <w:color w:val="7030A0"/>
                <w:szCs w:val="24"/>
              </w:rPr>
              <w:t>13, 14</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14</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Whistleblowing</w:t>
            </w:r>
          </w:p>
        </w:tc>
        <w:tc>
          <w:tcPr>
            <w:tcW w:w="2135" w:type="dxa"/>
          </w:tcPr>
          <w:p w:rsidR="00CE49D9" w:rsidRPr="00CE49D9" w:rsidRDefault="00CE49D9" w:rsidP="00CE49D9">
            <w:pPr>
              <w:jc w:val="center"/>
              <w:rPr>
                <w:b/>
                <w:color w:val="7030A0"/>
                <w:szCs w:val="24"/>
              </w:rPr>
            </w:pPr>
            <w:r w:rsidRPr="00CE49D9">
              <w:rPr>
                <w:b/>
                <w:color w:val="7030A0"/>
                <w:szCs w:val="24"/>
              </w:rPr>
              <w:t>13, 14, 16</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25</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Working with Volunteers</w:t>
            </w:r>
          </w:p>
        </w:tc>
        <w:tc>
          <w:tcPr>
            <w:tcW w:w="2135" w:type="dxa"/>
          </w:tcPr>
          <w:p w:rsidR="00CE49D9" w:rsidRPr="00CE49D9" w:rsidRDefault="00CE49D9" w:rsidP="00CE49D9">
            <w:pPr>
              <w:jc w:val="center"/>
              <w:rPr>
                <w:b/>
                <w:color w:val="7030A0"/>
                <w:szCs w:val="24"/>
              </w:rPr>
            </w:pPr>
            <w:r w:rsidRPr="00CE49D9">
              <w:rPr>
                <w:b/>
                <w:color w:val="7030A0"/>
                <w:szCs w:val="24"/>
              </w:rPr>
              <w:t>4, 16, 17, 23</w:t>
            </w:r>
          </w:p>
        </w:tc>
      </w:tr>
      <w:tr w:rsidR="00CE49D9" w:rsidRPr="00CE49D9" w:rsidTr="00CE49D9">
        <w:trPr>
          <w:jc w:val="center"/>
        </w:trPr>
        <w:tc>
          <w:tcPr>
            <w:tcW w:w="1483" w:type="dxa"/>
          </w:tcPr>
          <w:p w:rsidR="00CE49D9" w:rsidRPr="00CE49D9" w:rsidRDefault="00CE49D9" w:rsidP="00CE49D9">
            <w:pPr>
              <w:jc w:val="center"/>
              <w:rPr>
                <w:b/>
                <w:color w:val="7030A0"/>
                <w:szCs w:val="24"/>
              </w:rPr>
            </w:pPr>
            <w:r w:rsidRPr="00CE49D9">
              <w:rPr>
                <w:b/>
                <w:color w:val="7030A0"/>
                <w:szCs w:val="24"/>
              </w:rPr>
              <w:t>11</w:t>
            </w:r>
          </w:p>
        </w:tc>
        <w:tc>
          <w:tcPr>
            <w:tcW w:w="4952" w:type="dxa"/>
          </w:tcPr>
          <w:p w:rsidR="00CE49D9" w:rsidRPr="00CE49D9" w:rsidRDefault="00CE49D9" w:rsidP="00CE49D9">
            <w:pPr>
              <w:jc w:val="right"/>
              <w:rPr>
                <w:rFonts w:eastAsia="Times New Roman" w:cs="Times New Roman"/>
                <w:b/>
                <w:color w:val="7030A0"/>
                <w:szCs w:val="24"/>
                <w:lang w:eastAsia="en-GB"/>
              </w:rPr>
            </w:pPr>
            <w:r w:rsidRPr="00CE49D9">
              <w:rPr>
                <w:rFonts w:eastAsia="Times New Roman" w:cs="Times New Roman"/>
                <w:b/>
                <w:color w:val="7030A0"/>
                <w:szCs w:val="24"/>
                <w:lang w:eastAsia="en-GB"/>
              </w:rPr>
              <w:t>Workplace Stress</w:t>
            </w:r>
          </w:p>
        </w:tc>
        <w:tc>
          <w:tcPr>
            <w:tcW w:w="2135" w:type="dxa"/>
          </w:tcPr>
          <w:p w:rsidR="00CE49D9" w:rsidRPr="00CE49D9" w:rsidRDefault="00CE49D9" w:rsidP="00CE49D9">
            <w:pPr>
              <w:jc w:val="center"/>
              <w:rPr>
                <w:b/>
                <w:color w:val="7030A0"/>
                <w:szCs w:val="24"/>
              </w:rPr>
            </w:pPr>
            <w:r w:rsidRPr="00CE49D9">
              <w:rPr>
                <w:b/>
                <w:color w:val="7030A0"/>
                <w:szCs w:val="24"/>
              </w:rPr>
              <w:t>13, 14</w:t>
            </w:r>
          </w:p>
        </w:tc>
      </w:tr>
    </w:tbl>
    <w:p w:rsidR="00CE49D9" w:rsidRPr="00CE49D9" w:rsidRDefault="00CE49D9" w:rsidP="00CE49D9">
      <w:pPr>
        <w:jc w:val="center"/>
        <w:rPr>
          <w:b/>
          <w:color w:val="7030A0"/>
          <w:szCs w:val="24"/>
        </w:rPr>
      </w:pPr>
    </w:p>
    <w:p w:rsidR="00CE49D9" w:rsidRPr="00CE49D9" w:rsidRDefault="00CE49D9" w:rsidP="00CE49D9">
      <w:pPr>
        <w:numPr>
          <w:ilvl w:val="0"/>
          <w:numId w:val="5"/>
        </w:numPr>
        <w:spacing w:after="0" w:line="240" w:lineRule="auto"/>
        <w:contextualSpacing/>
        <w:rPr>
          <w:rFonts w:eastAsia="Times New Roman" w:cs="Times New Roman"/>
          <w:b/>
          <w:color w:val="7030A0"/>
          <w:szCs w:val="24"/>
        </w:rPr>
      </w:pPr>
      <w:r w:rsidRPr="00CE49D9">
        <w:rPr>
          <w:rFonts w:eastAsia="Times New Roman" w:cs="Times New Roman"/>
          <w:b/>
          <w:color w:val="7030A0"/>
          <w:szCs w:val="24"/>
        </w:rPr>
        <w:t>National Minimum Standards for Domiciliary Care Agencies in Wales</w:t>
      </w:r>
    </w:p>
    <w:p w:rsidR="00CE49D9" w:rsidRPr="00CE49D9" w:rsidRDefault="00CE49D9" w:rsidP="00CE49D9">
      <w:pPr>
        <w:spacing w:after="0" w:line="240" w:lineRule="auto"/>
        <w:rPr>
          <w:rFonts w:eastAsia="Times New Roman" w:cs="Times New Roman"/>
          <w:b/>
          <w:color w:val="7030A0"/>
          <w:szCs w:val="24"/>
        </w:rPr>
      </w:pPr>
    </w:p>
    <w:p w:rsidR="00CE49D9" w:rsidRPr="00CE49D9" w:rsidRDefault="00CE49D9" w:rsidP="00CE49D9">
      <w:pPr>
        <w:numPr>
          <w:ilvl w:val="0"/>
          <w:numId w:val="5"/>
        </w:numPr>
        <w:spacing w:after="0" w:line="240" w:lineRule="auto"/>
        <w:contextualSpacing/>
        <w:rPr>
          <w:rFonts w:eastAsia="Times New Roman" w:cs="Times New Roman"/>
          <w:b/>
          <w:color w:val="7030A0"/>
          <w:szCs w:val="24"/>
        </w:rPr>
      </w:pPr>
      <w:r w:rsidRPr="00CE49D9">
        <w:rPr>
          <w:rFonts w:cs="Times New Roman"/>
          <w:b/>
          <w:color w:val="7030A0"/>
          <w:szCs w:val="24"/>
        </w:rPr>
        <w:t>The Domiciliary Care Agencies (Wales) Regulations 2004</w:t>
      </w:r>
    </w:p>
    <w:p w:rsidR="00D8125B" w:rsidRPr="00CE49D9" w:rsidRDefault="00D8125B" w:rsidP="000D5841">
      <w:pPr>
        <w:jc w:val="center"/>
        <w:rPr>
          <w:b/>
          <w:color w:val="7030A0"/>
          <w:sz w:val="36"/>
          <w:szCs w:val="36"/>
        </w:rPr>
      </w:pPr>
    </w:p>
    <w:sectPr w:rsidR="00D8125B" w:rsidRPr="00CE49D9" w:rsidSect="009C6E37">
      <w:headerReference w:type="default" r:id="rId8"/>
      <w:footerReference w:type="default" r:id="rId9"/>
      <w:pgSz w:w="11906" w:h="16838"/>
      <w:pgMar w:top="1985" w:right="1440" w:bottom="1440" w:left="1440" w:header="426" w:footer="8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363" w:rsidRDefault="00476363" w:rsidP="000D5841">
      <w:pPr>
        <w:spacing w:after="0" w:line="240" w:lineRule="auto"/>
      </w:pPr>
      <w:r>
        <w:separator/>
      </w:r>
    </w:p>
  </w:endnote>
  <w:endnote w:type="continuationSeparator" w:id="0">
    <w:p w:rsidR="00476363" w:rsidRDefault="00476363" w:rsidP="000D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D9" w:rsidRPr="00D2035B" w:rsidRDefault="00CE49D9" w:rsidP="000D5841">
    <w:pPr>
      <w:pStyle w:val="Footer"/>
      <w:jc w:val="center"/>
      <w:rPr>
        <w:b/>
        <w:sz w:val="20"/>
        <w:szCs w:val="20"/>
      </w:rPr>
    </w:pPr>
    <w:r w:rsidRPr="00D2035B">
      <w:rPr>
        <w:b/>
        <w:sz w:val="20"/>
        <w:szCs w:val="20"/>
      </w:rPr>
      <w:t>The Policy Company Limited Northwood House 138 Bromham Road Bedford MK40 2QW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363" w:rsidRDefault="00476363" w:rsidP="000D5841">
      <w:pPr>
        <w:spacing w:after="0" w:line="240" w:lineRule="auto"/>
      </w:pPr>
      <w:r>
        <w:separator/>
      </w:r>
    </w:p>
  </w:footnote>
  <w:footnote w:type="continuationSeparator" w:id="0">
    <w:p w:rsidR="00476363" w:rsidRDefault="00476363" w:rsidP="000D5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D9" w:rsidRPr="00D2035B" w:rsidRDefault="00CE49D9" w:rsidP="000D5841">
    <w:pPr>
      <w:pStyle w:val="Header"/>
      <w:jc w:val="center"/>
      <w:rPr>
        <w:b/>
        <w:sz w:val="36"/>
        <w:szCs w:val="36"/>
      </w:rPr>
    </w:pPr>
    <w:r w:rsidRPr="00D2035B">
      <w:rPr>
        <w:b/>
        <w:sz w:val="36"/>
        <w:szCs w:val="36"/>
      </w:rPr>
      <w:t>The Policy Company Limited</w:t>
    </w:r>
  </w:p>
  <w:p w:rsidR="00CE49D9" w:rsidRPr="00D2035B" w:rsidRDefault="00CE49D9" w:rsidP="000D5841">
    <w:pPr>
      <w:pStyle w:val="Header"/>
      <w:jc w:val="center"/>
      <w:rPr>
        <w:b/>
        <w:sz w:val="36"/>
        <w:szCs w:val="36"/>
      </w:rPr>
    </w:pPr>
    <w:r w:rsidRPr="00D2035B">
      <w:rPr>
        <w:b/>
        <w:sz w:val="36"/>
        <w:szCs w:val="36"/>
      </w:rPr>
      <w:t xml:space="preserve">Domiciliary Care </w:t>
    </w:r>
    <w:r>
      <w:rPr>
        <w:b/>
        <w:sz w:val="36"/>
        <w:szCs w:val="36"/>
      </w:rPr>
      <w:t>–</w:t>
    </w:r>
    <w:r w:rsidRPr="00D2035B">
      <w:rPr>
        <w:b/>
        <w:sz w:val="36"/>
        <w:szCs w:val="36"/>
      </w:rPr>
      <w:t xml:space="preserve"> </w:t>
    </w:r>
    <w:r>
      <w:rPr>
        <w:b/>
        <w:sz w:val="36"/>
        <w:szCs w:val="36"/>
      </w:rPr>
      <w:t xml:space="preserve">The </w:t>
    </w:r>
    <w:r w:rsidRPr="00D2035B">
      <w:rPr>
        <w:b/>
        <w:sz w:val="36"/>
        <w:szCs w:val="36"/>
      </w:rPr>
      <w:t>Full Package</w:t>
    </w:r>
    <w:r w:rsidR="00536EEE">
      <w:rPr>
        <w:b/>
        <w:sz w:val="36"/>
        <w:szCs w:val="36"/>
      </w:rPr>
      <w:t xml:space="preserve"> - </w:t>
    </w:r>
    <w:r w:rsidR="00536EEE" w:rsidRPr="00536EEE">
      <w:rPr>
        <w:b/>
        <w:color w:val="FF0000"/>
        <w:sz w:val="36"/>
        <w:szCs w:val="36"/>
        <w:u w:val="single"/>
      </w:rPr>
      <w:t>WALES</w:t>
    </w:r>
  </w:p>
  <w:p w:rsidR="00CE49D9" w:rsidRPr="00D2035B" w:rsidRDefault="00CE49D9" w:rsidP="000D5841">
    <w:pPr>
      <w:pStyle w:val="Header"/>
      <w:jc w:val="center"/>
      <w:rPr>
        <w:b/>
        <w:sz w:val="36"/>
        <w:szCs w:val="36"/>
      </w:rPr>
    </w:pPr>
    <w:r w:rsidRPr="00D2035B">
      <w:rPr>
        <w:b/>
        <w:sz w:val="36"/>
        <w:szCs w:val="36"/>
      </w:rPr>
      <w:t>List of Contents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A47"/>
    <w:multiLevelType w:val="hybridMultilevel"/>
    <w:tmpl w:val="A6AA6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AD0744"/>
    <w:multiLevelType w:val="hybridMultilevel"/>
    <w:tmpl w:val="29BEBE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5D6CA0"/>
    <w:multiLevelType w:val="hybridMultilevel"/>
    <w:tmpl w:val="66D46EE4"/>
    <w:lvl w:ilvl="0" w:tplc="DD407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242243"/>
    <w:multiLevelType w:val="hybridMultilevel"/>
    <w:tmpl w:val="66D46EE4"/>
    <w:lvl w:ilvl="0" w:tplc="DD407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A239D8"/>
    <w:multiLevelType w:val="hybridMultilevel"/>
    <w:tmpl w:val="F2A091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41"/>
    <w:rsid w:val="00014200"/>
    <w:rsid w:val="00045415"/>
    <w:rsid w:val="0006056A"/>
    <w:rsid w:val="000B2E25"/>
    <w:rsid w:val="000D5841"/>
    <w:rsid w:val="00104AF3"/>
    <w:rsid w:val="001631AA"/>
    <w:rsid w:val="00186897"/>
    <w:rsid w:val="001A213F"/>
    <w:rsid w:val="001F15FB"/>
    <w:rsid w:val="002410AE"/>
    <w:rsid w:val="0026016C"/>
    <w:rsid w:val="002A0D6A"/>
    <w:rsid w:val="002C3A18"/>
    <w:rsid w:val="002C5C0E"/>
    <w:rsid w:val="002E58F4"/>
    <w:rsid w:val="002F4922"/>
    <w:rsid w:val="00343EB5"/>
    <w:rsid w:val="00365BAB"/>
    <w:rsid w:val="003841E7"/>
    <w:rsid w:val="003F5383"/>
    <w:rsid w:val="00422F18"/>
    <w:rsid w:val="00430956"/>
    <w:rsid w:val="00476363"/>
    <w:rsid w:val="0048656F"/>
    <w:rsid w:val="00486723"/>
    <w:rsid w:val="00490231"/>
    <w:rsid w:val="004B650D"/>
    <w:rsid w:val="0050344A"/>
    <w:rsid w:val="00517590"/>
    <w:rsid w:val="00536EEE"/>
    <w:rsid w:val="0057407D"/>
    <w:rsid w:val="005B2658"/>
    <w:rsid w:val="005C7269"/>
    <w:rsid w:val="005D65ED"/>
    <w:rsid w:val="005F335E"/>
    <w:rsid w:val="00634A67"/>
    <w:rsid w:val="00647CEB"/>
    <w:rsid w:val="006A23B1"/>
    <w:rsid w:val="00704923"/>
    <w:rsid w:val="00705561"/>
    <w:rsid w:val="007118E6"/>
    <w:rsid w:val="00735260"/>
    <w:rsid w:val="007547E3"/>
    <w:rsid w:val="00795DDE"/>
    <w:rsid w:val="007A43F5"/>
    <w:rsid w:val="007C7869"/>
    <w:rsid w:val="007F2512"/>
    <w:rsid w:val="007F31E4"/>
    <w:rsid w:val="0082457B"/>
    <w:rsid w:val="00836E3D"/>
    <w:rsid w:val="00856F41"/>
    <w:rsid w:val="00866705"/>
    <w:rsid w:val="008A3A7A"/>
    <w:rsid w:val="008C73B4"/>
    <w:rsid w:val="008E223C"/>
    <w:rsid w:val="008E6F53"/>
    <w:rsid w:val="008F76AC"/>
    <w:rsid w:val="0090477A"/>
    <w:rsid w:val="009720F4"/>
    <w:rsid w:val="009C6E37"/>
    <w:rsid w:val="009F30C1"/>
    <w:rsid w:val="00A03353"/>
    <w:rsid w:val="00A87F09"/>
    <w:rsid w:val="00AB1CDC"/>
    <w:rsid w:val="00AB429F"/>
    <w:rsid w:val="00AC79E7"/>
    <w:rsid w:val="00B61E1A"/>
    <w:rsid w:val="00B83798"/>
    <w:rsid w:val="00BA05F6"/>
    <w:rsid w:val="00BA096C"/>
    <w:rsid w:val="00BF7F12"/>
    <w:rsid w:val="00C00493"/>
    <w:rsid w:val="00C03DA0"/>
    <w:rsid w:val="00C1196F"/>
    <w:rsid w:val="00C155A5"/>
    <w:rsid w:val="00C22CC1"/>
    <w:rsid w:val="00C8330F"/>
    <w:rsid w:val="00CB2ACF"/>
    <w:rsid w:val="00CE49D9"/>
    <w:rsid w:val="00D2035B"/>
    <w:rsid w:val="00D253E8"/>
    <w:rsid w:val="00D435ED"/>
    <w:rsid w:val="00D8125B"/>
    <w:rsid w:val="00E8230D"/>
    <w:rsid w:val="00EA79FE"/>
    <w:rsid w:val="00F03C6A"/>
    <w:rsid w:val="00F22542"/>
    <w:rsid w:val="00FA009A"/>
    <w:rsid w:val="00FC617C"/>
    <w:rsid w:val="00FD6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841"/>
  </w:style>
  <w:style w:type="paragraph" w:styleId="Footer">
    <w:name w:val="footer"/>
    <w:basedOn w:val="Normal"/>
    <w:link w:val="FooterChar"/>
    <w:uiPriority w:val="99"/>
    <w:unhideWhenUsed/>
    <w:rsid w:val="000D5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841"/>
  </w:style>
  <w:style w:type="table" w:styleId="TableGrid">
    <w:name w:val="Table Grid"/>
    <w:basedOn w:val="TableNormal"/>
    <w:uiPriority w:val="59"/>
    <w:rsid w:val="000D5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77A"/>
    <w:pPr>
      <w:ind w:left="720"/>
      <w:contextualSpacing/>
    </w:pPr>
  </w:style>
  <w:style w:type="paragraph" w:styleId="BalloonText">
    <w:name w:val="Balloon Text"/>
    <w:basedOn w:val="Normal"/>
    <w:link w:val="BalloonTextChar"/>
    <w:uiPriority w:val="99"/>
    <w:semiHidden/>
    <w:unhideWhenUsed/>
    <w:rsid w:val="00503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841"/>
  </w:style>
  <w:style w:type="paragraph" w:styleId="Footer">
    <w:name w:val="footer"/>
    <w:basedOn w:val="Normal"/>
    <w:link w:val="FooterChar"/>
    <w:uiPriority w:val="99"/>
    <w:unhideWhenUsed/>
    <w:rsid w:val="000D5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841"/>
  </w:style>
  <w:style w:type="table" w:styleId="TableGrid">
    <w:name w:val="Table Grid"/>
    <w:basedOn w:val="TableNormal"/>
    <w:uiPriority w:val="59"/>
    <w:rsid w:val="000D5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77A"/>
    <w:pPr>
      <w:ind w:left="720"/>
      <w:contextualSpacing/>
    </w:pPr>
  </w:style>
  <w:style w:type="paragraph" w:styleId="BalloonText">
    <w:name w:val="Balloon Text"/>
    <w:basedOn w:val="Normal"/>
    <w:link w:val="BalloonTextChar"/>
    <w:uiPriority w:val="99"/>
    <w:semiHidden/>
    <w:unhideWhenUsed/>
    <w:rsid w:val="00503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2015-10-01T09:30:00Z</cp:lastPrinted>
  <dcterms:created xsi:type="dcterms:W3CDTF">2015-10-12T06:40:00Z</dcterms:created>
  <dcterms:modified xsi:type="dcterms:W3CDTF">2015-10-12T06:40:00Z</dcterms:modified>
</cp:coreProperties>
</file>